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A2C6F">
      <w:pPr>
        <w:keepNext w:val="0"/>
        <w:keepLines w:val="0"/>
        <w:pageBreakBefore w:val="0"/>
        <w:widowControl w:val="0"/>
        <w:shd w:val="clear" w:color="auto" w:fill="auto"/>
        <w:kinsoku/>
        <w:wordWrap/>
        <w:overflowPunct/>
        <w:topLinePunct w:val="0"/>
        <w:autoSpaceDE/>
        <w:autoSpaceDN/>
        <w:bidi w:val="0"/>
        <w:adjustRightInd/>
        <w:snapToGrid/>
        <w:spacing w:beforeAutospacing="0" w:line="580" w:lineRule="exact"/>
        <w:textAlignment w:val="auto"/>
        <w:rPr>
          <w:rFonts w:hint="default" w:ascii="宋体" w:hAnsi="宋体" w:eastAsiaTheme="minorEastAsia"/>
          <w:b/>
          <w:bCs/>
          <w:sz w:val="28"/>
          <w:szCs w:val="28"/>
          <w:highlight w:val="none"/>
          <w:lang w:val="en-US" w:eastAsia="zh-CN"/>
        </w:rPr>
      </w:pPr>
      <w:r>
        <w:rPr>
          <w:rFonts w:hint="eastAsia" w:ascii="宋体" w:hAnsi="宋体"/>
          <w:b/>
          <w:bCs/>
          <w:sz w:val="28"/>
          <w:szCs w:val="28"/>
          <w:highlight w:val="none"/>
        </w:rPr>
        <w:t>附件：</w:t>
      </w:r>
      <w:r>
        <w:rPr>
          <w:rFonts w:hint="eastAsia" w:ascii="宋体" w:hAnsi="宋体"/>
          <w:b/>
          <w:bCs/>
          <w:sz w:val="28"/>
          <w:szCs w:val="28"/>
          <w:highlight w:val="none"/>
          <w:lang w:val="en-US" w:eastAsia="zh-CN"/>
        </w:rPr>
        <w:t>合同主要条款</w:t>
      </w:r>
    </w:p>
    <w:p w14:paraId="7C79143D">
      <w:pPr>
        <w:keepNext w:val="0"/>
        <w:keepLines w:val="0"/>
        <w:pageBreakBefore w:val="0"/>
        <w:widowControl w:val="0"/>
        <w:suppressLineNumbers w:val="0"/>
        <w:pBdr>
          <w:top w:val="none" w:sz="0" w:space="0"/>
          <w:left w:val="none" w:sz="0" w:space="0"/>
          <w:bottom w:val="none" w:sz="0" w:space="0"/>
          <w:right w:val="none"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left="0" w:right="0" w:firstLine="0"/>
        <w:contextualSpacing w:val="0"/>
        <w:jc w:val="both"/>
        <w:textAlignment w:val="auto"/>
        <w:outlineLvl w:val="9"/>
        <w:rPr>
          <w:rFonts w:hint="default" w:ascii="黑体" w:hAnsi="黑体" w:eastAsia="黑体" w:cs="黑体"/>
          <w:b w:val="0"/>
          <w:bCs/>
          <w:snapToGrid/>
          <w:spacing w:val="0"/>
          <w:w w:val="100"/>
          <w:position w:val="0"/>
          <w:sz w:val="32"/>
          <w:szCs w:val="32"/>
          <w:highlight w:val="none"/>
          <w:u w:val="none"/>
          <w:shd w:val="clear"/>
          <w:vertAlign w:val="baseline"/>
          <w:lang w:val="en-US" w:eastAsia="zh-CN"/>
        </w:rPr>
      </w:pPr>
      <w:r>
        <w:rPr>
          <w:rFonts w:hint="eastAsia" w:ascii="黑体" w:hAnsi="黑体" w:eastAsia="黑体" w:cs="黑体"/>
          <w:b w:val="0"/>
          <w:bCs/>
          <w:snapToGrid/>
          <w:spacing w:val="0"/>
          <w:w w:val="100"/>
          <w:position w:val="0"/>
          <w:sz w:val="32"/>
          <w:szCs w:val="32"/>
          <w:highlight w:val="none"/>
          <w:u w:val="none"/>
          <w:shd w:val="clear"/>
          <w:vertAlign w:val="baseline"/>
          <w:lang w:val="en-US" w:eastAsia="zh-CN"/>
        </w:rPr>
        <w:t>一、合作目标</w:t>
      </w:r>
    </w:p>
    <w:p w14:paraId="76EA1AF4">
      <w:pPr>
        <w:keepNext w:val="0"/>
        <w:keepLines w:val="0"/>
        <w:pageBreakBefore w:val="0"/>
        <w:widowControl w:val="0"/>
        <w:numPr>
          <w:ilvl w:val="0"/>
          <w:numId w:val="0"/>
        </w:numPr>
        <w:suppressLineNumbers w:val="0"/>
        <w:pBdr>
          <w:top w:val="none" w:sz="0" w:space="0"/>
          <w:left w:val="none" w:sz="0" w:space="0"/>
          <w:bottom w:val="none" w:sz="0" w:space="0"/>
          <w:right w:val="none"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pPr>
      <w:r>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t>1.通过本框架合同，双方共同推进旅游活动的策划、组</w:t>
      </w:r>
      <w:bookmarkStart w:id="0" w:name="_GoBack"/>
      <w:bookmarkEnd w:id="0"/>
      <w:r>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t>织和实施，提升旅游活动的品质和效果。</w:t>
      </w:r>
    </w:p>
    <w:p w14:paraId="49F15CE3">
      <w:pPr>
        <w:keepNext w:val="0"/>
        <w:keepLines w:val="0"/>
        <w:pageBreakBefore w:val="0"/>
        <w:widowControl w:val="0"/>
        <w:numPr>
          <w:ilvl w:val="0"/>
          <w:numId w:val="0"/>
        </w:numPr>
        <w:suppressLineNumbers w:val="0"/>
        <w:pBdr>
          <w:top w:val="none" w:sz="0" w:space="0"/>
          <w:left w:val="none" w:sz="0" w:space="0"/>
          <w:bottom w:val="none" w:sz="0" w:space="0"/>
          <w:right w:val="none"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pPr>
      <w:r>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t>2.双方按具体合作的旅游项目，另行签约确认单项目具体的合作内容、活动地点、合作时间、合作费用及结算方式。</w:t>
      </w:r>
    </w:p>
    <w:p w14:paraId="07A62E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left="0" w:right="0" w:firstLine="0"/>
        <w:contextualSpacing w:val="0"/>
        <w:jc w:val="both"/>
        <w:textAlignment w:val="auto"/>
        <w:outlineLvl w:val="9"/>
        <w:rPr>
          <w:rFonts w:hint="eastAsia" w:ascii="黑体" w:hAnsi="黑体" w:eastAsia="黑体" w:cs="黑体"/>
          <w:b w:val="0"/>
          <w:bCs/>
          <w:snapToGrid/>
          <w:spacing w:val="0"/>
          <w:w w:val="100"/>
          <w:position w:val="0"/>
          <w:sz w:val="32"/>
          <w:szCs w:val="32"/>
          <w:highlight w:val="none"/>
          <w:u w:val="none"/>
          <w:shd w:val="clear"/>
          <w:vertAlign w:val="baseline"/>
          <w:lang w:val="en-US" w:eastAsia="zh-CN"/>
        </w:rPr>
      </w:pPr>
      <w:r>
        <w:rPr>
          <w:rFonts w:hint="eastAsia" w:ascii="黑体" w:hAnsi="黑体" w:eastAsia="黑体" w:cs="黑体"/>
          <w:b w:val="0"/>
          <w:bCs/>
          <w:snapToGrid/>
          <w:spacing w:val="0"/>
          <w:w w:val="100"/>
          <w:position w:val="0"/>
          <w:sz w:val="32"/>
          <w:szCs w:val="32"/>
          <w:highlight w:val="none"/>
          <w:u w:val="none"/>
          <w:shd w:val="clear"/>
          <w:vertAlign w:val="baseline"/>
          <w:lang w:val="en-US" w:eastAsia="zh-CN"/>
        </w:rPr>
        <w:t>二、合作内容</w:t>
      </w:r>
    </w:p>
    <w:p w14:paraId="474C61F7">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contextualSpacing w:val="0"/>
        <w:textAlignment w:val="auto"/>
        <w:outlineLvl w:val="9"/>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pPr>
      <w:r>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t xml:space="preserve"> 1.甲方负责提供旅游旅游路线方案、旅游活动的用户招募、旅游产品的IP孵化及全渠道宣传推广工作等，对所开展的旅游活动行程方案拥有决策权；</w:t>
      </w:r>
    </w:p>
    <w:p w14:paraId="09664C95">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contextualSpacing w:val="0"/>
        <w:textAlignment w:val="auto"/>
        <w:outlineLvl w:val="9"/>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pPr>
      <w:r>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t xml:space="preserve">   2.乙方应具有营业执照及《旅行社业务经营许可证》，负责提供旅游旅游路线方案、安排行程、提供导游、活动报审、活动备案、行程安全保障、为参与活动的团员购买保险、与参与活动的团员签订合同、收款等一系列旅游服务执行工作。</w:t>
      </w:r>
    </w:p>
    <w:p w14:paraId="14E0A12A">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contextualSpacing w:val="0"/>
        <w:textAlignment w:val="auto"/>
        <w:outlineLvl w:val="9"/>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pPr>
      <w:r>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t xml:space="preserve"> 3.双方共同负责旅游活动的市场推广与宣传，包括线上推广、线下活动、媒体宣传等。</w:t>
      </w:r>
    </w:p>
    <w:p w14:paraId="670BACB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contextualSpacing w:val="0"/>
        <w:textAlignment w:val="auto"/>
        <w:outlineLvl w:val="9"/>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pPr>
      <w:r>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t xml:space="preserve"> 4.甲乙双方均可在全国通过各渠道平台进行旅游活动宣传推广并招募团员，共同建立微信服务群，以统计报名人数及解答团员问题。</w:t>
      </w:r>
    </w:p>
    <w:p w14:paraId="7A2FEFA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right="0" w:firstLine="640" w:firstLineChars="200"/>
        <w:contextualSpacing w:val="0"/>
        <w:textAlignment w:val="auto"/>
        <w:outlineLvl w:val="9"/>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pPr>
      <w:r>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t xml:space="preserve"> 5.乙方负责与报名团员签订旅游活动服务协议、收取费用，按单项目补充协议约定的结算方式向甲方支付费用。</w:t>
      </w:r>
    </w:p>
    <w:p w14:paraId="3F307D7C">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suppressAutoHyphens/>
        <w:kinsoku/>
        <w:wordWrap/>
        <w:overflowPunct/>
        <w:topLinePunct w:val="0"/>
        <w:autoSpaceDE/>
        <w:autoSpaceDN/>
        <w:bidi w:val="0"/>
        <w:adjustRightInd/>
        <w:snapToGrid/>
        <w:spacing w:before="0" w:beforeAutospacing="0" w:after="0" w:afterAutospacing="0" w:line="580" w:lineRule="exact"/>
        <w:ind w:left="0" w:right="0" w:firstLine="640" w:firstLineChars="200"/>
        <w:contextualSpacing w:val="0"/>
        <w:textAlignment w:val="auto"/>
        <w:outlineLvl w:val="9"/>
        <w:rPr>
          <w:rFonts w:hint="eastAsia" w:ascii="仿宋_GB2312" w:hAnsi="仿宋_GB2312" w:eastAsia="仿宋_GB2312" w:cs="仿宋_GB2312"/>
          <w:b w:val="0"/>
          <w:bCs w:val="0"/>
          <w:snapToGrid/>
          <w:spacing w:val="0"/>
          <w:w w:val="100"/>
          <w:kern w:val="0"/>
          <w:position w:val="0"/>
          <w:sz w:val="32"/>
          <w:szCs w:val="32"/>
          <w:highlight w:val="none"/>
          <w:u w:val="none"/>
          <w:shd w:val="clear"/>
          <w:vertAlign w:val="baseli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2B1"/>
    <w:rsid w:val="000252B1"/>
    <w:rsid w:val="78497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hAnsi="Calibri" w:eastAsia="宋体" w:cs="Times New Roman"/>
      <w:snapToGrid/>
      <w:color w:val="auto"/>
      <w:spacing w:val="0"/>
      <w:w w:val="100"/>
      <w:kern w:val="2"/>
      <w:position w:val="0"/>
      <w:sz w:val="21"/>
      <w:szCs w:val="21"/>
      <w:u w:val="none" w:color="auto"/>
      <w:shd w:val="clear" w:color="auto" w:fill="auto"/>
      <w:vertAlign w:val="baseline"/>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2025-04-24T02:54:00Z</dcterms:created>
  <dc:creator>抖斗</dc:creator>
  <cp:lastModifiedBy>抖斗</cp:lastModifiedBy>
  <dcterms:modified xsi:type="dcterms:W3CDTF">2025-04-24T02:58:57Z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4988B6B79DB5476DABCB3A00AAC5865D_11</vt:lpwstr>
  </property>
  <property fmtid="{D5CDD505-2E9C-101B-9397-08002B2CF9AE}" pid="4" name="KSOTemplateDocerSaveRecord">
    <vt:lpwstr>eyJoZGlkIjoiMzBmNWQwYzcxMTJlNGYwODMzODhmNmU3MGJiYzhjZmYiLCJ1c2VySWQiOiIyNjA4MjUxODYifQ==</vt:lpwstr>
  </property>
</Properties>
</file>