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E6CB">
      <w:pPr>
        <w:pStyle w:val="15"/>
        <w:spacing w:line="0" w:lineRule="atLeast"/>
        <w:jc w:val="center"/>
        <w:outlineLvl w:val="0"/>
        <w:rPr>
          <w:rFonts w:hAnsi="宋体"/>
          <w:color w:val="000000"/>
        </w:rPr>
      </w:pPr>
      <w:bookmarkStart w:id="21" w:name="_GoBack"/>
      <w:bookmarkEnd w:id="21"/>
    </w:p>
    <w:p w14:paraId="1AA781BC">
      <w:pPr>
        <w:pStyle w:val="15"/>
        <w:jc w:val="center"/>
        <w:outlineLvl w:val="0"/>
        <w:rPr>
          <w:rFonts w:hAnsi="宋体"/>
          <w:color w:val="000000"/>
        </w:rPr>
      </w:pPr>
    </w:p>
    <w:p w14:paraId="02D49563">
      <w:pPr>
        <w:pStyle w:val="15"/>
        <w:spacing w:line="0" w:lineRule="atLeast"/>
        <w:jc w:val="center"/>
        <w:outlineLvl w:val="0"/>
        <w:rPr>
          <w:rFonts w:hAnsi="宋体"/>
          <w:color w:val="000000"/>
        </w:rPr>
      </w:pPr>
    </w:p>
    <w:p w14:paraId="167C838E">
      <w:pPr>
        <w:pStyle w:val="15"/>
        <w:spacing w:line="0" w:lineRule="atLeast"/>
        <w:jc w:val="center"/>
        <w:outlineLvl w:val="0"/>
        <w:rPr>
          <w:rFonts w:hAnsi="宋体"/>
          <w:color w:val="000000"/>
          <w:sz w:val="72"/>
        </w:rPr>
      </w:pPr>
    </w:p>
    <w:p w14:paraId="6A923CF1">
      <w:pPr>
        <w:jc w:val="center"/>
        <w:rPr>
          <w:rFonts w:ascii="宋体" w:hAnsi="宋体"/>
          <w:color w:val="000000"/>
          <w:sz w:val="72"/>
        </w:rPr>
      </w:pPr>
    </w:p>
    <w:p w14:paraId="00928D98">
      <w:pPr>
        <w:pStyle w:val="15"/>
        <w:spacing w:line="0" w:lineRule="atLeast"/>
        <w:jc w:val="center"/>
        <w:rPr>
          <w:rFonts w:hAnsi="宋体"/>
          <w:b/>
          <w:color w:val="000000"/>
          <w:sz w:val="84"/>
        </w:rPr>
      </w:pPr>
      <w:r>
        <w:rPr>
          <w:rFonts w:hint="eastAsia" w:hAnsi="宋体"/>
          <w:b/>
          <w:color w:val="000000"/>
          <w:sz w:val="84"/>
        </w:rPr>
        <w:t>谈  判  文 件</w:t>
      </w:r>
    </w:p>
    <w:p w14:paraId="470339A1"/>
    <w:p w14:paraId="21AB4FD8">
      <w:pPr>
        <w:pStyle w:val="15"/>
        <w:spacing w:line="0" w:lineRule="atLeast"/>
        <w:ind w:firstLine="720" w:firstLineChars="200"/>
        <w:rPr>
          <w:rFonts w:hAnsi="宋体"/>
          <w:color w:val="000000"/>
          <w:sz w:val="36"/>
        </w:rPr>
      </w:pPr>
    </w:p>
    <w:p w14:paraId="7727D10E">
      <w:pPr>
        <w:pStyle w:val="15"/>
        <w:spacing w:line="0" w:lineRule="atLeast"/>
        <w:jc w:val="center"/>
        <w:rPr>
          <w:rFonts w:hAnsi="宋体"/>
          <w:color w:val="000000"/>
        </w:rPr>
      </w:pPr>
    </w:p>
    <w:p w14:paraId="57745E02">
      <w:pPr>
        <w:pStyle w:val="15"/>
        <w:spacing w:line="0" w:lineRule="atLeast"/>
        <w:jc w:val="left"/>
        <w:rPr>
          <w:rFonts w:hAnsi="宋体"/>
          <w:color w:val="000000"/>
          <w:sz w:val="28"/>
        </w:rPr>
      </w:pPr>
    </w:p>
    <w:p w14:paraId="6CCE588E">
      <w:pPr>
        <w:pStyle w:val="15"/>
        <w:spacing w:line="0" w:lineRule="atLeast"/>
        <w:jc w:val="left"/>
        <w:rPr>
          <w:rFonts w:hAnsi="宋体"/>
          <w:color w:val="000000"/>
          <w:sz w:val="28"/>
        </w:rPr>
      </w:pPr>
    </w:p>
    <w:p w14:paraId="306FB715">
      <w:pPr>
        <w:pStyle w:val="15"/>
        <w:spacing w:line="0" w:lineRule="atLeast"/>
        <w:jc w:val="left"/>
        <w:rPr>
          <w:rFonts w:hAnsi="宋体"/>
          <w:color w:val="000000"/>
          <w:sz w:val="28"/>
        </w:rPr>
      </w:pPr>
    </w:p>
    <w:p w14:paraId="604FF640">
      <w:pPr>
        <w:pStyle w:val="13"/>
        <w:jc w:val="center"/>
        <w:rPr>
          <w:rFonts w:hAnsi="宋体"/>
          <w:b/>
          <w:color w:val="000000"/>
          <w:sz w:val="32"/>
          <w:szCs w:val="22"/>
        </w:rPr>
      </w:pPr>
    </w:p>
    <w:p w14:paraId="45760609">
      <w:pPr>
        <w:pStyle w:val="13"/>
        <w:jc w:val="center"/>
        <w:rPr>
          <w:rFonts w:hAnsi="宋体"/>
          <w:b/>
          <w:color w:val="000000"/>
          <w:sz w:val="32"/>
          <w:szCs w:val="22"/>
        </w:rPr>
      </w:pPr>
      <w:r>
        <w:rPr>
          <w:rFonts w:hint="eastAsia" w:hAnsi="宋体"/>
          <w:b/>
          <w:color w:val="000000"/>
          <w:sz w:val="32"/>
          <w:szCs w:val="22"/>
        </w:rPr>
        <w:t xml:space="preserve">项目名称：福建广电网络集团石狮分公司 </w:t>
      </w:r>
    </w:p>
    <w:p w14:paraId="7C64A719">
      <w:pPr>
        <w:pStyle w:val="13"/>
        <w:jc w:val="center"/>
        <w:rPr>
          <w:rFonts w:ascii="宋体" w:hAnsi="宋体"/>
          <w:b/>
          <w:bCs/>
          <w:color w:val="FF0000"/>
          <w:kern w:val="0"/>
          <w:sz w:val="30"/>
          <w:szCs w:val="30"/>
        </w:rPr>
      </w:pPr>
      <w:r>
        <w:rPr>
          <w:rFonts w:hint="eastAsia" w:hAnsi="宋体"/>
          <w:b/>
          <w:color w:val="000000"/>
          <w:sz w:val="32"/>
          <w:szCs w:val="22"/>
          <w:lang w:val="en-US" w:eastAsia="zh-CN"/>
        </w:rPr>
        <w:t xml:space="preserve">          </w:t>
      </w:r>
      <w:r>
        <w:rPr>
          <w:rFonts w:hint="eastAsia" w:hAnsi="宋体"/>
          <w:b/>
          <w:color w:val="000000"/>
          <w:sz w:val="32"/>
          <w:szCs w:val="22"/>
        </w:rPr>
        <w:t xml:space="preserve"> </w:t>
      </w:r>
      <w:r>
        <w:rPr>
          <w:rFonts w:hint="eastAsia" w:hAnsi="宋体"/>
          <w:b/>
          <w:color w:val="000000"/>
          <w:sz w:val="32"/>
          <w:szCs w:val="22"/>
          <w:lang w:val="en-US" w:eastAsia="zh-CN"/>
        </w:rPr>
        <w:t>仓库场地租赁</w:t>
      </w:r>
      <w:r>
        <w:rPr>
          <w:rFonts w:hint="eastAsia" w:hAnsi="宋体"/>
          <w:b/>
          <w:color w:val="000000"/>
          <w:sz w:val="32"/>
          <w:szCs w:val="22"/>
        </w:rPr>
        <w:t>采购项目</w:t>
      </w:r>
    </w:p>
    <w:p w14:paraId="5373C0A4">
      <w:pPr>
        <w:jc w:val="left"/>
        <w:rPr>
          <w:rFonts w:ascii="宋体" w:hAnsi="宋体"/>
          <w:kern w:val="0"/>
          <w:sz w:val="30"/>
          <w:szCs w:val="30"/>
        </w:rPr>
      </w:pPr>
    </w:p>
    <w:p w14:paraId="698EA950">
      <w:pPr>
        <w:pStyle w:val="15"/>
        <w:spacing w:line="0" w:lineRule="atLeast"/>
        <w:jc w:val="center"/>
        <w:rPr>
          <w:b/>
          <w:sz w:val="28"/>
        </w:rPr>
      </w:pPr>
    </w:p>
    <w:p w14:paraId="5606E10D">
      <w:pPr>
        <w:pStyle w:val="15"/>
        <w:spacing w:line="0" w:lineRule="atLeast"/>
        <w:jc w:val="center"/>
        <w:rPr>
          <w:b/>
          <w:sz w:val="28"/>
        </w:rPr>
      </w:pPr>
    </w:p>
    <w:p w14:paraId="6735BE76">
      <w:pPr>
        <w:pStyle w:val="15"/>
        <w:spacing w:line="0" w:lineRule="atLeast"/>
        <w:jc w:val="center"/>
        <w:rPr>
          <w:b/>
          <w:sz w:val="28"/>
        </w:rPr>
      </w:pPr>
    </w:p>
    <w:p w14:paraId="319CB484">
      <w:pPr>
        <w:pStyle w:val="15"/>
        <w:spacing w:line="0" w:lineRule="atLeast"/>
        <w:rPr>
          <w:b/>
          <w:sz w:val="28"/>
        </w:rPr>
      </w:pPr>
    </w:p>
    <w:p w14:paraId="7FE94E75">
      <w:pPr>
        <w:pStyle w:val="15"/>
        <w:spacing w:line="0" w:lineRule="atLeast"/>
        <w:rPr>
          <w:b/>
          <w:sz w:val="28"/>
        </w:rPr>
      </w:pPr>
    </w:p>
    <w:p w14:paraId="3639EF87">
      <w:pPr>
        <w:pStyle w:val="15"/>
        <w:spacing w:line="0" w:lineRule="atLeast"/>
        <w:rPr>
          <w:b/>
          <w:sz w:val="28"/>
        </w:rPr>
      </w:pPr>
    </w:p>
    <w:p w14:paraId="783AC954">
      <w:pPr>
        <w:pStyle w:val="15"/>
        <w:spacing w:line="0" w:lineRule="atLeast"/>
        <w:rPr>
          <w:b/>
          <w:sz w:val="28"/>
        </w:rPr>
      </w:pPr>
    </w:p>
    <w:p w14:paraId="510C7322">
      <w:pPr>
        <w:pStyle w:val="15"/>
        <w:spacing w:line="0" w:lineRule="atLeast"/>
        <w:rPr>
          <w:b/>
          <w:sz w:val="28"/>
        </w:rPr>
      </w:pPr>
    </w:p>
    <w:p w14:paraId="1687FD7B">
      <w:pPr>
        <w:pStyle w:val="15"/>
        <w:spacing w:line="0" w:lineRule="atLeast"/>
        <w:rPr>
          <w:b/>
          <w:sz w:val="28"/>
        </w:rPr>
      </w:pPr>
    </w:p>
    <w:p w14:paraId="42AD2522">
      <w:pPr>
        <w:pStyle w:val="15"/>
        <w:spacing w:line="0" w:lineRule="atLeast"/>
        <w:rPr>
          <w:b/>
          <w:sz w:val="28"/>
        </w:rPr>
      </w:pPr>
    </w:p>
    <w:p w14:paraId="42CD7F53">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14:paraId="09671278">
      <w:pPr>
        <w:pStyle w:val="15"/>
        <w:spacing w:line="0" w:lineRule="atLeast"/>
        <w:rPr>
          <w:b/>
          <w:sz w:val="28"/>
        </w:rPr>
      </w:pPr>
    </w:p>
    <w:p w14:paraId="0688A6F1">
      <w:pPr>
        <w:pStyle w:val="1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四</w:t>
      </w:r>
      <w:r>
        <w:rPr>
          <w:rFonts w:hint="eastAsia" w:hAnsi="宋体"/>
          <w:b/>
          <w:sz w:val="24"/>
        </w:rPr>
        <w:t>年</w:t>
      </w:r>
      <w:r>
        <w:rPr>
          <w:rFonts w:hint="eastAsia" w:hAnsi="宋体"/>
          <w:b/>
          <w:sz w:val="24"/>
          <w:lang w:val="en-US" w:eastAsia="zh-CN"/>
        </w:rPr>
        <w:t>八</w:t>
      </w:r>
      <w:r>
        <w:rPr>
          <w:rFonts w:hint="eastAsia" w:hAnsi="宋体"/>
          <w:b/>
          <w:sz w:val="24"/>
        </w:rPr>
        <w:t>月</w:t>
      </w:r>
    </w:p>
    <w:p w14:paraId="78570BC5">
      <w:pPr>
        <w:pStyle w:val="15"/>
        <w:spacing w:line="500" w:lineRule="exact"/>
        <w:ind w:left="4498" w:hanging="4498" w:hangingChars="1400"/>
        <w:jc w:val="left"/>
        <w:rPr>
          <w:rFonts w:hAnsi="宋体"/>
          <w:b/>
          <w:color w:val="000000"/>
          <w:sz w:val="32"/>
          <w:szCs w:val="22"/>
        </w:rPr>
      </w:pPr>
    </w:p>
    <w:p w14:paraId="34842905">
      <w:pPr>
        <w:jc w:val="center"/>
        <w:rPr>
          <w:rFonts w:ascii="宋体" w:hAnsi="宋体"/>
          <w:color w:val="000000"/>
          <w:sz w:val="36"/>
        </w:rPr>
      </w:pPr>
      <w:r>
        <w:rPr>
          <w:rFonts w:hint="eastAsia" w:ascii="宋体" w:hAnsi="宋体"/>
          <w:color w:val="000000"/>
          <w:sz w:val="36"/>
        </w:rPr>
        <w:t>总目录</w:t>
      </w:r>
    </w:p>
    <w:p w14:paraId="51E45447">
      <w:pPr>
        <w:pStyle w:val="11"/>
        <w:ind w:firstLine="0"/>
        <w:jc w:val="center"/>
        <w:rPr>
          <w:rFonts w:ascii="宋体" w:hAnsi="宋体"/>
          <w:color w:val="000000"/>
          <w:sz w:val="28"/>
        </w:rPr>
      </w:pPr>
    </w:p>
    <w:p w14:paraId="31FB7D34">
      <w:pPr>
        <w:snapToGrid w:val="0"/>
        <w:spacing w:line="440" w:lineRule="exact"/>
        <w:jc w:val="left"/>
        <w:rPr>
          <w:rFonts w:ascii="宋体" w:hAnsi="宋体"/>
          <w:color w:val="000000"/>
          <w:sz w:val="24"/>
        </w:rPr>
      </w:pPr>
      <w:r>
        <w:rPr>
          <w:rFonts w:hint="eastAsia" w:ascii="宋体" w:hAnsi="宋体"/>
          <w:color w:val="000000"/>
          <w:sz w:val="24"/>
        </w:rPr>
        <w:t>一、 邀请函………………………………………………………………（3）</w:t>
      </w:r>
    </w:p>
    <w:p w14:paraId="4359DF1B">
      <w:pPr>
        <w:snapToGrid w:val="0"/>
        <w:spacing w:line="440" w:lineRule="exact"/>
        <w:rPr>
          <w:rFonts w:ascii="宋体" w:hAnsi="宋体"/>
          <w:color w:val="000000"/>
          <w:sz w:val="24"/>
        </w:rPr>
      </w:pPr>
      <w:r>
        <w:rPr>
          <w:rFonts w:hint="eastAsia" w:ascii="宋体" w:hAnsi="宋体"/>
          <w:color w:val="000000"/>
          <w:sz w:val="24"/>
        </w:rPr>
        <w:t>二、 谈判须知……………………………………………………………（4）</w:t>
      </w:r>
    </w:p>
    <w:p w14:paraId="083660B2">
      <w:pPr>
        <w:snapToGrid w:val="0"/>
        <w:spacing w:line="440" w:lineRule="exact"/>
        <w:jc w:val="left"/>
        <w:rPr>
          <w:rFonts w:ascii="宋体" w:hAnsi="宋体"/>
          <w:color w:val="000000"/>
          <w:sz w:val="24"/>
        </w:rPr>
      </w:pPr>
      <w:r>
        <w:rPr>
          <w:rFonts w:hint="eastAsia" w:ascii="宋体" w:hAnsi="宋体"/>
          <w:color w:val="000000"/>
          <w:sz w:val="24"/>
        </w:rPr>
        <w:t>三、谈判内容及要求………………………………………………………（9）</w:t>
      </w:r>
    </w:p>
    <w:p w14:paraId="08FA75E2">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合同主要条款………………………………………………………（10）</w:t>
      </w:r>
    </w:p>
    <w:p w14:paraId="4EEBAA0C">
      <w:pPr>
        <w:snapToGrid w:val="0"/>
        <w:spacing w:line="440" w:lineRule="exact"/>
        <w:jc w:val="left"/>
        <w:rPr>
          <w:rFonts w:ascii="宋体" w:hAnsi="宋体"/>
          <w:color w:val="000000"/>
          <w:sz w:val="24"/>
        </w:rPr>
      </w:pPr>
      <w:r>
        <w:rPr>
          <w:rFonts w:hint="eastAsia" w:ascii="宋体" w:hAnsi="宋体"/>
          <w:color w:val="000000"/>
          <w:sz w:val="24"/>
        </w:rPr>
        <w:t>五、 附件——报价文件格式……………………………………………（14）</w:t>
      </w:r>
    </w:p>
    <w:p w14:paraId="5295A053">
      <w:pPr>
        <w:snapToGrid w:val="0"/>
        <w:spacing w:line="440" w:lineRule="exact"/>
        <w:rPr>
          <w:rFonts w:ascii="宋体" w:hAnsi="宋体"/>
          <w:color w:val="000000"/>
          <w:sz w:val="32"/>
        </w:rPr>
      </w:pPr>
    </w:p>
    <w:p w14:paraId="1ABFA535">
      <w:pPr>
        <w:snapToGrid w:val="0"/>
        <w:spacing w:line="400" w:lineRule="atLeast"/>
        <w:rPr>
          <w:rFonts w:ascii="宋体" w:hAnsi="宋体"/>
          <w:color w:val="000000"/>
          <w:sz w:val="32"/>
        </w:rPr>
      </w:pPr>
    </w:p>
    <w:p w14:paraId="19328E78">
      <w:pPr>
        <w:snapToGrid w:val="0"/>
        <w:spacing w:line="400" w:lineRule="atLeast"/>
        <w:rPr>
          <w:rFonts w:ascii="宋体" w:hAnsi="宋体"/>
          <w:color w:val="000000"/>
          <w:sz w:val="32"/>
        </w:rPr>
      </w:pPr>
    </w:p>
    <w:p w14:paraId="31416B1A">
      <w:pPr>
        <w:snapToGrid w:val="0"/>
        <w:spacing w:line="400" w:lineRule="atLeast"/>
        <w:rPr>
          <w:rFonts w:ascii="宋体" w:hAnsi="宋体"/>
          <w:color w:val="000000"/>
          <w:sz w:val="32"/>
        </w:rPr>
      </w:pPr>
    </w:p>
    <w:p w14:paraId="62F65E1C">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02029D9E">
      <w:pPr>
        <w:pStyle w:val="15"/>
        <w:spacing w:line="440" w:lineRule="exact"/>
        <w:rPr>
          <w:rFonts w:hAnsi="宋体"/>
          <w:color w:val="000000"/>
          <w:sz w:val="24"/>
        </w:rPr>
      </w:pPr>
    </w:p>
    <w:p w14:paraId="2C2A08BF">
      <w:pPr>
        <w:pStyle w:val="15"/>
        <w:spacing w:line="440" w:lineRule="exact"/>
        <w:ind w:firstLine="480" w:firstLineChars="200"/>
        <w:jc w:val="left"/>
        <w:rPr>
          <w:rFonts w:hAnsi="宋体"/>
          <w:color w:val="000000"/>
          <w:sz w:val="24"/>
          <w:highlight w:val="none"/>
          <w:u w:val="single"/>
        </w:rPr>
      </w:pPr>
      <w:r>
        <w:rPr>
          <w:rFonts w:hint="eastAsia" w:hAnsi="宋体"/>
          <w:sz w:val="24"/>
          <w:szCs w:val="24"/>
        </w:rPr>
        <w:t>福建广电网络集团股份有限公司石狮分公司拟</w:t>
      </w:r>
      <w:r>
        <w:rPr>
          <w:rFonts w:hint="eastAsia" w:hAnsi="宋体"/>
          <w:color w:val="000000"/>
          <w:sz w:val="24"/>
        </w:rPr>
        <w:t>对</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hAnsi="宋体"/>
          <w:color w:val="000000"/>
          <w:sz w:val="24"/>
          <w:lang w:val="en-US" w:eastAsia="zh-CN"/>
        </w:rPr>
        <w:t>租赁</w:t>
      </w:r>
      <w:r>
        <w:rPr>
          <w:rFonts w:hint="eastAsia" w:hAnsi="宋体"/>
          <w:color w:val="000000"/>
          <w:sz w:val="24"/>
          <w:szCs w:val="22"/>
        </w:rPr>
        <w:t>采购项目的</w:t>
      </w:r>
      <w:r>
        <w:rPr>
          <w:rFonts w:hint="eastAsia" w:hAnsi="宋体"/>
          <w:color w:val="000000"/>
          <w:sz w:val="24"/>
        </w:rPr>
        <w:t>下述内容及服务进行谈判采购，现邀请</w:t>
      </w:r>
      <w:r>
        <w:rPr>
          <w:rFonts w:hint="eastAsia" w:hAnsi="宋体"/>
          <w:b/>
          <w:bCs/>
          <w:color w:val="000000"/>
          <w:sz w:val="24"/>
          <w:highlight w:val="none"/>
          <w:lang w:val="en-US" w:eastAsia="zh-CN"/>
        </w:rPr>
        <w:t>石狮市金苑时装服饰有限公司</w:t>
      </w:r>
      <w:r>
        <w:rPr>
          <w:rFonts w:hint="eastAsia" w:hAnsi="宋体"/>
          <w:color w:val="000000"/>
          <w:sz w:val="24"/>
          <w:highlight w:val="none"/>
        </w:rPr>
        <w:t>参加谈判。</w:t>
      </w:r>
    </w:p>
    <w:p w14:paraId="17B0D4B6">
      <w:pPr>
        <w:spacing w:line="400" w:lineRule="exact"/>
        <w:ind w:firstLine="480" w:firstLineChars="200"/>
        <w:rPr>
          <w:rFonts w:ascii="宋体" w:hAnsi="宋体"/>
          <w:sz w:val="24"/>
          <w:highlight w:val="none"/>
          <w:u w:val="none"/>
        </w:rPr>
      </w:pPr>
      <w:r>
        <w:rPr>
          <w:rFonts w:hint="eastAsia" w:ascii="宋体" w:hAnsi="宋体"/>
          <w:sz w:val="24"/>
          <w:highlight w:val="none"/>
        </w:rPr>
        <w:t>1.谈判内容</w:t>
      </w:r>
      <w:r>
        <w:rPr>
          <w:rFonts w:hint="eastAsia" w:ascii="宋体" w:hAnsi="宋体"/>
          <w:sz w:val="24"/>
          <w:highlight w:val="none"/>
          <w:u w:val="none"/>
        </w:rPr>
        <w:t xml:space="preserve">：详见谈判文件第三部分“谈判内容及要求” </w:t>
      </w:r>
    </w:p>
    <w:p w14:paraId="65B67D70">
      <w:pPr>
        <w:spacing w:line="400" w:lineRule="exact"/>
        <w:ind w:firstLine="480" w:firstLineChars="200"/>
        <w:rPr>
          <w:rFonts w:ascii="宋体" w:hAnsi="宋体"/>
          <w:sz w:val="24"/>
          <w:highlight w:val="none"/>
          <w:u w:val="none"/>
        </w:rPr>
      </w:pPr>
      <w:r>
        <w:rPr>
          <w:rFonts w:hint="eastAsia" w:ascii="宋体" w:hAnsi="宋体"/>
          <w:sz w:val="24"/>
          <w:highlight w:val="none"/>
          <w:u w:val="none"/>
        </w:rPr>
        <w:t>2.交货期要求：</w:t>
      </w:r>
      <w:r>
        <w:rPr>
          <w:rFonts w:hint="eastAsia"/>
          <w:sz w:val="24"/>
          <w:highlight w:val="none"/>
          <w:u w:val="none"/>
        </w:rPr>
        <w:t>详见</w:t>
      </w:r>
      <w:r>
        <w:rPr>
          <w:rFonts w:hint="eastAsia" w:ascii="宋体" w:hAnsi="宋体"/>
          <w:sz w:val="24"/>
          <w:highlight w:val="none"/>
          <w:u w:val="none"/>
        </w:rPr>
        <w:t>谈判</w:t>
      </w:r>
      <w:r>
        <w:rPr>
          <w:rFonts w:hint="eastAsia"/>
          <w:sz w:val="24"/>
          <w:highlight w:val="none"/>
          <w:u w:val="none"/>
        </w:rPr>
        <w:t>内容一览表</w:t>
      </w:r>
    </w:p>
    <w:p w14:paraId="377D2D58">
      <w:pPr>
        <w:spacing w:line="440" w:lineRule="exact"/>
        <w:ind w:firstLine="480" w:firstLineChars="200"/>
        <w:rPr>
          <w:rFonts w:ascii="宋体" w:hAnsi="宋体"/>
          <w:sz w:val="24"/>
          <w:highlight w:val="none"/>
          <w:u w:val="none"/>
        </w:rPr>
      </w:pPr>
      <w:r>
        <w:rPr>
          <w:rFonts w:hint="eastAsia" w:ascii="宋体" w:hAnsi="宋体"/>
          <w:sz w:val="24"/>
          <w:highlight w:val="none"/>
          <w:u w:val="none"/>
        </w:rPr>
        <w:t>3.报价人</w:t>
      </w:r>
      <w:r>
        <w:rPr>
          <w:rFonts w:hint="eastAsia" w:ascii="宋体" w:hAnsi="宋体"/>
          <w:spacing w:val="-8"/>
          <w:sz w:val="24"/>
          <w:szCs w:val="22"/>
          <w:highlight w:val="none"/>
          <w:u w:val="none"/>
        </w:rPr>
        <w:t>应在</w:t>
      </w:r>
      <w:r>
        <w:rPr>
          <w:rFonts w:hint="eastAsia" w:ascii="宋体" w:hAnsi="宋体"/>
          <w:sz w:val="24"/>
          <w:highlight w:val="none"/>
          <w:u w:val="none"/>
        </w:rPr>
        <w:t>20</w:t>
      </w:r>
      <w:r>
        <w:rPr>
          <w:rFonts w:hint="eastAsia" w:ascii="宋体" w:hAnsi="宋体"/>
          <w:sz w:val="24"/>
          <w:highlight w:val="none"/>
          <w:u w:val="none"/>
          <w:lang w:val="en-US" w:eastAsia="zh-CN"/>
        </w:rPr>
        <w:t>24</w:t>
      </w:r>
      <w:r>
        <w:rPr>
          <w:rFonts w:hint="eastAsia" w:ascii="宋体" w:hAnsi="宋体"/>
          <w:sz w:val="24"/>
          <w:highlight w:val="none"/>
          <w:u w:val="none"/>
        </w:rPr>
        <w:t>年</w:t>
      </w:r>
      <w:r>
        <w:rPr>
          <w:rFonts w:hint="eastAsia" w:ascii="宋体" w:hAnsi="宋体"/>
          <w:sz w:val="24"/>
          <w:highlight w:val="none"/>
          <w:u w:val="none"/>
          <w:lang w:val="en-US" w:eastAsia="zh-CN"/>
        </w:rPr>
        <w:t>8</w:t>
      </w:r>
      <w:r>
        <w:rPr>
          <w:rFonts w:hint="eastAsia" w:ascii="宋体" w:hAnsi="宋体" w:cs="宋体"/>
          <w:sz w:val="24"/>
          <w:highlight w:val="none"/>
          <w:u w:val="none"/>
        </w:rPr>
        <w:t>月</w:t>
      </w:r>
      <w:r>
        <w:rPr>
          <w:rFonts w:hint="eastAsia" w:ascii="宋体" w:hAnsi="宋体" w:cs="宋体"/>
          <w:sz w:val="24"/>
          <w:highlight w:val="none"/>
          <w:u w:val="none"/>
          <w:lang w:val="en-US" w:eastAsia="zh-CN"/>
        </w:rPr>
        <w:t>9</w:t>
      </w:r>
      <w:r>
        <w:rPr>
          <w:rFonts w:hint="eastAsia" w:ascii="宋体" w:hAnsi="宋体" w:cs="宋体"/>
          <w:sz w:val="24"/>
          <w:highlight w:val="none"/>
          <w:u w:val="none"/>
        </w:rPr>
        <w:t>日上午</w:t>
      </w:r>
      <w:r>
        <w:rPr>
          <w:rFonts w:hint="eastAsia" w:ascii="宋体" w:hAnsi="宋体" w:cs="宋体"/>
          <w:sz w:val="24"/>
          <w:highlight w:val="none"/>
          <w:u w:val="none"/>
          <w:lang w:val="en-US" w:eastAsia="zh-CN"/>
        </w:rPr>
        <w:t>8</w:t>
      </w:r>
      <w:r>
        <w:rPr>
          <w:rFonts w:hint="eastAsia" w:ascii="宋体" w:hAnsi="宋体" w:cs="宋体"/>
          <w:sz w:val="24"/>
          <w:highlight w:val="none"/>
          <w:u w:val="none"/>
        </w:rPr>
        <w:t>：</w:t>
      </w:r>
      <w:r>
        <w:rPr>
          <w:rFonts w:hint="eastAsia" w:ascii="宋体" w:hAnsi="宋体" w:cs="宋体"/>
          <w:sz w:val="24"/>
          <w:highlight w:val="none"/>
          <w:u w:val="none"/>
          <w:lang w:val="en-US" w:eastAsia="zh-CN"/>
        </w:rPr>
        <w:t>59</w:t>
      </w:r>
      <w:r>
        <w:rPr>
          <w:rFonts w:hint="eastAsia" w:ascii="宋体" w:hAnsi="宋体"/>
          <w:sz w:val="24"/>
          <w:highlight w:val="none"/>
          <w:u w:val="none"/>
        </w:rPr>
        <w:t>（北京时间）之前，把报价文件（第一轮。第二轮报价待双方谈判后确定）、</w:t>
      </w:r>
      <w:r>
        <w:rPr>
          <w:rFonts w:hint="eastAsia" w:ascii="宋体" w:hAnsi="宋体"/>
          <w:sz w:val="24"/>
          <w:highlight w:val="none"/>
          <w:u w:val="none"/>
          <w:lang w:val="en-US" w:eastAsia="zh-CN"/>
        </w:rPr>
        <w:t>营业执照复印件、</w:t>
      </w:r>
      <w:r>
        <w:rPr>
          <w:rFonts w:hint="eastAsia" w:ascii="宋体" w:hAnsi="宋体"/>
          <w:sz w:val="24"/>
          <w:highlight w:val="none"/>
          <w:u w:val="none"/>
        </w:rPr>
        <w:t>代表人身份证复印件、产权证明复印件等证明文件密封加盖公章送达我公司</w:t>
      </w:r>
      <w:r>
        <w:rPr>
          <w:rFonts w:hint="eastAsia" w:ascii="宋体" w:hAnsi="宋体"/>
          <w:sz w:val="24"/>
          <w:highlight w:val="none"/>
          <w:u w:val="none"/>
          <w:lang w:val="en-US" w:eastAsia="zh-CN"/>
        </w:rPr>
        <w:t>综合部</w:t>
      </w:r>
      <w:r>
        <w:rPr>
          <w:rFonts w:hint="eastAsia" w:ascii="宋体" w:hAnsi="宋体"/>
          <w:sz w:val="24"/>
          <w:highlight w:val="none"/>
          <w:u w:val="none"/>
        </w:rPr>
        <w:t>，封面标注项目。逾期收到或不符合规定的报价文件恕不接受。</w:t>
      </w:r>
    </w:p>
    <w:p w14:paraId="0E32EB49">
      <w:pPr>
        <w:spacing w:line="440" w:lineRule="exact"/>
        <w:ind w:firstLine="480"/>
        <w:rPr>
          <w:rFonts w:ascii="宋体" w:hAnsi="宋体"/>
          <w:sz w:val="24"/>
        </w:rPr>
      </w:pPr>
      <w:r>
        <w:rPr>
          <w:rFonts w:hint="eastAsia" w:ascii="宋体" w:hAnsi="宋体"/>
          <w:sz w:val="24"/>
          <w:highlight w:val="none"/>
          <w:u w:val="none"/>
        </w:rPr>
        <w:t>4.谈判时间、地点：202</w:t>
      </w:r>
      <w:r>
        <w:rPr>
          <w:rFonts w:hint="eastAsia" w:ascii="宋体" w:hAnsi="宋体"/>
          <w:sz w:val="24"/>
          <w:highlight w:val="none"/>
          <w:u w:val="none"/>
          <w:lang w:val="en-US" w:eastAsia="zh-CN"/>
        </w:rPr>
        <w:t>4</w:t>
      </w:r>
      <w:r>
        <w:rPr>
          <w:rFonts w:hint="eastAsia" w:ascii="宋体" w:hAnsi="宋体"/>
          <w:sz w:val="24"/>
          <w:highlight w:val="none"/>
          <w:u w:val="none"/>
        </w:rPr>
        <w:t>年</w:t>
      </w:r>
      <w:r>
        <w:rPr>
          <w:rFonts w:hint="eastAsia" w:ascii="宋体" w:hAnsi="宋体"/>
          <w:sz w:val="24"/>
          <w:highlight w:val="none"/>
          <w:u w:val="none"/>
          <w:lang w:val="en-US" w:eastAsia="zh-CN"/>
        </w:rPr>
        <w:t>8</w:t>
      </w:r>
      <w:r>
        <w:rPr>
          <w:rFonts w:hint="eastAsia" w:ascii="宋体" w:hAnsi="宋体" w:cs="宋体"/>
          <w:sz w:val="24"/>
          <w:highlight w:val="none"/>
          <w:u w:val="none"/>
        </w:rPr>
        <w:t>月</w:t>
      </w:r>
      <w:r>
        <w:rPr>
          <w:rFonts w:hint="eastAsia" w:ascii="宋体" w:hAnsi="宋体" w:cs="宋体"/>
          <w:sz w:val="24"/>
          <w:highlight w:val="none"/>
          <w:u w:val="none"/>
          <w:lang w:val="en-US" w:eastAsia="zh-CN"/>
        </w:rPr>
        <w:t>9</w:t>
      </w:r>
      <w:r>
        <w:rPr>
          <w:rFonts w:hint="eastAsia" w:ascii="宋体" w:hAnsi="宋体" w:cs="宋体"/>
          <w:sz w:val="24"/>
          <w:highlight w:val="none"/>
          <w:u w:val="none"/>
        </w:rPr>
        <w:t>日上午9</w:t>
      </w:r>
      <w:r>
        <w:rPr>
          <w:rFonts w:hint="eastAsia" w:ascii="宋体" w:hAnsi="宋体" w:cs="宋体"/>
          <w:sz w:val="24"/>
          <w:u w:val="none"/>
        </w:rPr>
        <w:t>：00</w:t>
      </w:r>
      <w:r>
        <w:rPr>
          <w:rFonts w:hint="eastAsia" w:ascii="宋体" w:hAnsi="宋体"/>
          <w:sz w:val="24"/>
          <w:u w:val="none"/>
        </w:rPr>
        <w:t>（北京时间）在泉州市</w:t>
      </w:r>
      <w:r>
        <w:rPr>
          <w:rFonts w:hint="eastAsia" w:ascii="宋体" w:hAnsi="宋体"/>
          <w:sz w:val="24"/>
          <w:u w:val="none"/>
          <w:lang w:val="en-US" w:eastAsia="zh-CN"/>
        </w:rPr>
        <w:t>石狮市濠江路462号众和国际大厦9楼石狮广电网络综合部</w:t>
      </w:r>
      <w:r>
        <w:rPr>
          <w:rFonts w:hint="eastAsia" w:ascii="宋体" w:hAnsi="宋体"/>
          <w:sz w:val="24"/>
        </w:rPr>
        <w:t>。</w:t>
      </w:r>
    </w:p>
    <w:p w14:paraId="3C22055D">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w:t>
      </w:r>
      <w:r>
        <w:rPr>
          <w:rFonts w:hint="eastAsia" w:ascii="宋体" w:hAnsi="宋体"/>
          <w:kern w:val="0"/>
          <w:sz w:val="24"/>
          <w:szCs w:val="22"/>
          <w:lang w:val="en-US" w:eastAsia="zh-CN"/>
        </w:rPr>
        <w:t>1</w:t>
      </w:r>
      <w:r>
        <w:rPr>
          <w:rFonts w:hint="eastAsia" w:ascii="宋体" w:hAnsi="宋体"/>
          <w:kern w:val="0"/>
          <w:sz w:val="24"/>
          <w:szCs w:val="22"/>
        </w:rPr>
        <w:t>天以书面形式与福建广电网络</w:t>
      </w:r>
      <w:r>
        <w:rPr>
          <w:rFonts w:hint="eastAsia" w:ascii="宋体" w:hAnsi="宋体"/>
          <w:kern w:val="0"/>
          <w:sz w:val="24"/>
          <w:szCs w:val="22"/>
          <w:lang w:val="en-US" w:eastAsia="zh-CN"/>
        </w:rPr>
        <w:t>石狮</w:t>
      </w:r>
      <w:r>
        <w:rPr>
          <w:rFonts w:hint="eastAsia" w:ascii="宋体" w:hAnsi="宋体"/>
          <w:kern w:val="0"/>
          <w:sz w:val="24"/>
          <w:szCs w:val="22"/>
        </w:rPr>
        <w:t>分公司联系。</w:t>
      </w:r>
    </w:p>
    <w:p w14:paraId="1EE4EF53">
      <w:pPr>
        <w:spacing w:line="440" w:lineRule="exact"/>
        <w:ind w:firstLine="480" w:firstLineChars="200"/>
        <w:rPr>
          <w:rFonts w:ascii="宋体" w:hAnsi="宋体"/>
          <w:sz w:val="24"/>
        </w:rPr>
      </w:pPr>
    </w:p>
    <w:p w14:paraId="4118F04A">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val="en-US" w:eastAsia="zh-CN"/>
        </w:rPr>
        <w:t>石狮</w:t>
      </w:r>
      <w:r>
        <w:rPr>
          <w:rFonts w:hint="eastAsia" w:ascii="宋体" w:hAnsi="宋体" w:cs="仿宋_GB2312"/>
          <w:b/>
          <w:bCs/>
          <w:sz w:val="24"/>
        </w:rPr>
        <w:t>分公司</w:t>
      </w:r>
    </w:p>
    <w:p w14:paraId="7A18CA41">
      <w:pPr>
        <w:pStyle w:val="15"/>
        <w:spacing w:line="440" w:lineRule="exact"/>
        <w:ind w:firstLine="480" w:firstLineChars="200"/>
        <w:jc w:val="left"/>
        <w:rPr>
          <w:rFonts w:hAnsi="宋体"/>
          <w:sz w:val="24"/>
        </w:rPr>
      </w:pPr>
      <w:r>
        <w:rPr>
          <w:rFonts w:hint="eastAsia" w:hAnsi="宋体"/>
          <w:sz w:val="24"/>
        </w:rPr>
        <w:t>地址：</w:t>
      </w:r>
      <w:r>
        <w:rPr>
          <w:rFonts w:hint="eastAsia" w:ascii="宋体" w:hAnsi="宋体"/>
          <w:sz w:val="24"/>
          <w:u w:val="none"/>
        </w:rPr>
        <w:t>泉州市</w:t>
      </w:r>
      <w:r>
        <w:rPr>
          <w:rFonts w:hint="eastAsia" w:ascii="宋体" w:hAnsi="宋体"/>
          <w:sz w:val="24"/>
          <w:u w:val="none"/>
          <w:lang w:val="en-US" w:eastAsia="zh-CN"/>
        </w:rPr>
        <w:t>石狮市濠江路462号众和国际大厦9楼石狮广电网络综合部</w:t>
      </w:r>
    </w:p>
    <w:p w14:paraId="54A692E3">
      <w:pPr>
        <w:pStyle w:val="15"/>
        <w:spacing w:line="440" w:lineRule="exact"/>
        <w:ind w:firstLine="480" w:firstLineChars="200"/>
        <w:jc w:val="left"/>
        <w:rPr>
          <w:rFonts w:hint="default" w:hAnsi="宋体" w:eastAsia="宋体"/>
          <w:sz w:val="24"/>
          <w:lang w:val="en-US" w:eastAsia="zh-CN"/>
        </w:rPr>
      </w:pPr>
      <w:r>
        <w:rPr>
          <w:rFonts w:hint="eastAsia" w:hAnsi="宋体"/>
          <w:sz w:val="24"/>
        </w:rPr>
        <w:t>联系人：</w:t>
      </w:r>
      <w:r>
        <w:rPr>
          <w:rFonts w:hint="eastAsia" w:hAnsi="宋体"/>
          <w:sz w:val="24"/>
          <w:lang w:val="en-US" w:eastAsia="zh-CN"/>
        </w:rPr>
        <w:t>施女士</w:t>
      </w:r>
    </w:p>
    <w:p w14:paraId="2FF07EC6">
      <w:pPr>
        <w:pStyle w:val="15"/>
        <w:spacing w:line="440" w:lineRule="exact"/>
        <w:ind w:firstLine="480" w:firstLineChars="200"/>
        <w:jc w:val="left"/>
        <w:rPr>
          <w:rFonts w:hAnsi="宋体"/>
          <w:sz w:val="24"/>
        </w:rPr>
      </w:pPr>
      <w:r>
        <w:rPr>
          <w:rFonts w:hint="eastAsia" w:hAnsi="宋体"/>
          <w:sz w:val="24"/>
        </w:rPr>
        <w:t>联系电话：0595-</w:t>
      </w:r>
      <w:r>
        <w:rPr>
          <w:rFonts w:hint="eastAsia" w:hAnsi="宋体"/>
          <w:sz w:val="24"/>
          <w:lang w:val="en-US" w:eastAsia="zh-CN"/>
        </w:rPr>
        <w:t>88965656</w:t>
      </w:r>
      <w:r>
        <w:rPr>
          <w:rFonts w:hint="eastAsia" w:hAnsi="宋体"/>
          <w:sz w:val="24"/>
        </w:rPr>
        <w:t>。</w:t>
      </w:r>
    </w:p>
    <w:p w14:paraId="072ED170">
      <w:pPr>
        <w:pStyle w:val="15"/>
        <w:spacing w:line="440" w:lineRule="exact"/>
        <w:ind w:firstLine="480" w:firstLineChars="200"/>
        <w:jc w:val="left"/>
        <w:rPr>
          <w:rFonts w:hAnsi="宋体"/>
          <w:sz w:val="24"/>
        </w:rPr>
      </w:pPr>
    </w:p>
    <w:p w14:paraId="66FA7816">
      <w:pPr>
        <w:pStyle w:val="37"/>
        <w:spacing w:line="400" w:lineRule="exact"/>
        <w:ind w:firstLine="422"/>
        <w:rPr>
          <w:rFonts w:ascii="宋体" w:hAnsi="宋体" w:eastAsia="宋体" w:cs="宋体"/>
          <w:b/>
          <w:bCs/>
        </w:rPr>
      </w:pPr>
    </w:p>
    <w:p w14:paraId="3EAEA691">
      <w:pPr>
        <w:pStyle w:val="37"/>
        <w:spacing w:line="400" w:lineRule="exact"/>
        <w:ind w:firstLine="422"/>
        <w:rPr>
          <w:rFonts w:ascii="宋体" w:hAnsi="宋体" w:eastAsia="宋体" w:cs="宋体"/>
          <w:b/>
          <w:bCs/>
        </w:rPr>
      </w:pPr>
    </w:p>
    <w:p w14:paraId="2B1D241A">
      <w:pPr>
        <w:pStyle w:val="37"/>
        <w:spacing w:line="400" w:lineRule="exact"/>
        <w:ind w:firstLine="422"/>
        <w:rPr>
          <w:rFonts w:ascii="宋体" w:hAnsi="宋体" w:eastAsia="宋体" w:cs="宋体"/>
          <w:b/>
          <w:bCs/>
        </w:rPr>
      </w:pPr>
    </w:p>
    <w:p w14:paraId="16B3C36A">
      <w:pPr>
        <w:pStyle w:val="37"/>
        <w:spacing w:line="400" w:lineRule="exact"/>
        <w:ind w:firstLine="422"/>
        <w:rPr>
          <w:rFonts w:ascii="宋体" w:hAnsi="宋体" w:eastAsia="宋体" w:cs="宋体"/>
          <w:b/>
          <w:bCs/>
        </w:rPr>
      </w:pPr>
    </w:p>
    <w:p w14:paraId="1F857146">
      <w:pPr>
        <w:pStyle w:val="37"/>
        <w:spacing w:line="400" w:lineRule="exact"/>
        <w:ind w:firstLine="422"/>
        <w:rPr>
          <w:rFonts w:ascii="宋体" w:hAnsi="宋体" w:eastAsia="宋体" w:cs="宋体"/>
          <w:b/>
          <w:bCs/>
        </w:rPr>
      </w:pPr>
    </w:p>
    <w:p w14:paraId="6D672451">
      <w:pPr>
        <w:pStyle w:val="37"/>
        <w:spacing w:line="400" w:lineRule="exact"/>
        <w:ind w:firstLine="422"/>
        <w:rPr>
          <w:rFonts w:ascii="宋体" w:hAnsi="宋体" w:eastAsia="宋体" w:cs="宋体"/>
          <w:b/>
          <w:bCs/>
        </w:rPr>
      </w:pPr>
    </w:p>
    <w:p w14:paraId="2A8ED29B">
      <w:pPr>
        <w:pStyle w:val="37"/>
        <w:spacing w:line="400" w:lineRule="exact"/>
        <w:ind w:firstLine="422"/>
        <w:rPr>
          <w:rFonts w:ascii="宋体" w:hAnsi="宋体" w:eastAsia="宋体" w:cs="宋体"/>
          <w:b/>
          <w:bCs/>
        </w:rPr>
      </w:pPr>
    </w:p>
    <w:p w14:paraId="05918191">
      <w:pPr>
        <w:pStyle w:val="37"/>
        <w:spacing w:line="400" w:lineRule="exact"/>
        <w:ind w:firstLine="422"/>
        <w:rPr>
          <w:rFonts w:ascii="宋体" w:hAnsi="宋体" w:eastAsia="宋体" w:cs="宋体"/>
          <w:b/>
          <w:bCs/>
        </w:rPr>
      </w:pPr>
    </w:p>
    <w:p w14:paraId="6BD705B1">
      <w:pPr>
        <w:pStyle w:val="37"/>
        <w:spacing w:line="400" w:lineRule="exact"/>
        <w:ind w:firstLine="422"/>
        <w:rPr>
          <w:rFonts w:ascii="宋体" w:hAnsi="宋体" w:eastAsia="宋体" w:cs="宋体"/>
          <w:b/>
          <w:bCs/>
        </w:rPr>
      </w:pPr>
    </w:p>
    <w:p w14:paraId="529E427B">
      <w:pPr>
        <w:pStyle w:val="37"/>
        <w:spacing w:line="400" w:lineRule="exact"/>
        <w:ind w:firstLine="422"/>
        <w:rPr>
          <w:rFonts w:ascii="宋体" w:hAnsi="宋体" w:eastAsia="宋体" w:cs="宋体"/>
          <w:b/>
          <w:bCs/>
        </w:rPr>
      </w:pPr>
    </w:p>
    <w:p w14:paraId="7F1F2D05">
      <w:pPr>
        <w:pStyle w:val="37"/>
        <w:spacing w:line="400" w:lineRule="exact"/>
        <w:ind w:firstLine="422"/>
        <w:rPr>
          <w:rFonts w:ascii="宋体" w:hAnsi="宋体" w:eastAsia="宋体" w:cs="宋体"/>
          <w:b/>
          <w:bCs/>
        </w:rPr>
      </w:pPr>
    </w:p>
    <w:p w14:paraId="2BA67651">
      <w:pPr>
        <w:pStyle w:val="37"/>
        <w:spacing w:line="400" w:lineRule="exact"/>
        <w:ind w:firstLine="422"/>
        <w:rPr>
          <w:rFonts w:ascii="宋体" w:hAnsi="宋体" w:eastAsia="宋体" w:cs="宋体"/>
          <w:b/>
          <w:bCs/>
        </w:rPr>
      </w:pPr>
    </w:p>
    <w:p w14:paraId="416B99C3">
      <w:pPr>
        <w:jc w:val="center"/>
        <w:rPr>
          <w:rFonts w:ascii="宋体" w:hAnsi="宋体"/>
          <w:color w:val="000000"/>
          <w:sz w:val="36"/>
        </w:rPr>
      </w:pPr>
      <w:r>
        <w:rPr>
          <w:rFonts w:hint="eastAsia" w:ascii="宋体" w:hAnsi="宋体"/>
          <w:color w:val="000000"/>
          <w:sz w:val="36"/>
        </w:rPr>
        <w:t>二、谈判须知</w:t>
      </w:r>
    </w:p>
    <w:p w14:paraId="42C10BC4">
      <w:pPr>
        <w:spacing w:line="440" w:lineRule="exact"/>
        <w:jc w:val="center"/>
        <w:rPr>
          <w:rFonts w:ascii="宋体" w:hAnsi="宋体"/>
          <w:color w:val="000000"/>
          <w:sz w:val="24"/>
        </w:rPr>
      </w:pPr>
      <w:r>
        <w:rPr>
          <w:rFonts w:hint="eastAsia" w:ascii="宋体" w:hAnsi="宋体"/>
          <w:color w:val="000000"/>
          <w:sz w:val="32"/>
        </w:rPr>
        <w:t>谈判须知前附表</w:t>
      </w:r>
    </w:p>
    <w:p w14:paraId="283435E9">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6E1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3F0A90DB">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4FBBF4FE">
            <w:pPr>
              <w:spacing w:line="440" w:lineRule="exact"/>
              <w:rPr>
                <w:rFonts w:ascii="宋体" w:hAnsi="宋体"/>
                <w:color w:val="000000"/>
                <w:sz w:val="24"/>
              </w:rPr>
            </w:pPr>
            <w:r>
              <w:rPr>
                <w:rFonts w:hint="eastAsia" w:ascii="宋体" w:hAnsi="宋体"/>
                <w:color w:val="000000"/>
                <w:sz w:val="24"/>
              </w:rPr>
              <w:t>编列内容</w:t>
            </w:r>
          </w:p>
        </w:tc>
      </w:tr>
      <w:tr w14:paraId="3A95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29FF736">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3E9F427F">
            <w:pPr>
              <w:spacing w:line="440" w:lineRule="exact"/>
              <w:ind w:left="1200" w:hanging="1200" w:hangingChars="500"/>
              <w:rPr>
                <w:rFonts w:hint="default" w:hAnsi="宋体" w:eastAsia="宋体"/>
                <w:color w:val="000000"/>
                <w:spacing w:val="-6"/>
                <w:szCs w:val="21"/>
                <w:lang w:val="en-US" w:eastAsia="zh-CN"/>
              </w:rPr>
            </w:pPr>
            <w:r>
              <w:rPr>
                <w:rFonts w:hint="eastAsia" w:ascii="宋体" w:hAnsi="宋体"/>
                <w:color w:val="000000"/>
                <w:sz w:val="24"/>
              </w:rPr>
              <w:t>项目名称：</w:t>
            </w:r>
            <w:r>
              <w:rPr>
                <w:rFonts w:hint="eastAsia" w:hAnsi="宋体" w:cs="宋体"/>
                <w:sz w:val="24"/>
                <w:szCs w:val="24"/>
              </w:rPr>
              <w:t>福建广电网络集团石狮分公司</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hAnsi="宋体" w:cs="宋体"/>
                <w:sz w:val="24"/>
                <w:szCs w:val="24"/>
                <w:lang w:val="en-US" w:eastAsia="zh-CN"/>
              </w:rPr>
              <w:t>租赁</w:t>
            </w:r>
          </w:p>
          <w:p w14:paraId="2E0A0640">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石狮</w:t>
            </w:r>
            <w:r>
              <w:rPr>
                <w:rFonts w:hint="eastAsia" w:ascii="宋体" w:hAnsi="宋体"/>
                <w:color w:val="000000"/>
                <w:sz w:val="24"/>
              </w:rPr>
              <w:t>分公司</w:t>
            </w:r>
          </w:p>
          <w:p w14:paraId="514E3BBB">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5B35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2987B417">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32A1AB36">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125ED011">
            <w:pPr>
              <w:numPr>
                <w:ilvl w:val="0"/>
                <w:numId w:val="1"/>
              </w:numPr>
              <w:spacing w:line="440" w:lineRule="exact"/>
              <w:ind w:firstLine="480" w:firstLineChars="200"/>
              <w:rPr>
                <w:rFonts w:ascii="宋体" w:hAnsi="宋体"/>
                <w:color w:val="000000"/>
                <w:sz w:val="24"/>
              </w:rPr>
            </w:pPr>
            <w:r>
              <w:rPr>
                <w:rFonts w:hint="eastAsia" w:ascii="宋体" w:hAnsi="宋体"/>
                <w:color w:val="000000"/>
                <w:sz w:val="24"/>
              </w:rPr>
              <w:t>报价人应是有能力提供本谈判文件所述货物及服务且被买方邀请参加本次谈判的单位(报价人应在报价文件中提供</w:t>
            </w:r>
            <w:r>
              <w:rPr>
                <w:rFonts w:hint="eastAsia" w:hAnsi="宋体"/>
                <w:color w:val="auto"/>
                <w:sz w:val="24"/>
                <w:szCs w:val="24"/>
              </w:rPr>
              <w:t>合格有效的</w:t>
            </w:r>
            <w:r>
              <w:rPr>
                <w:rFonts w:hAnsi="宋体"/>
                <w:color w:val="auto"/>
                <w:sz w:val="24"/>
                <w:szCs w:val="24"/>
              </w:rPr>
              <w:t>三证合一的营业执照副本复印件</w:t>
            </w:r>
            <w:r>
              <w:rPr>
                <w:rFonts w:hint="eastAsia" w:ascii="宋体" w:hAnsi="宋体"/>
                <w:color w:val="000000"/>
                <w:sz w:val="24"/>
                <w:highlight w:val="none"/>
              </w:rPr>
              <w:t>、</w:t>
            </w:r>
            <w:r>
              <w:rPr>
                <w:rFonts w:hint="eastAsia" w:ascii="宋体" w:hAnsi="宋体"/>
                <w:sz w:val="24"/>
                <w:highlight w:val="none"/>
              </w:rPr>
              <w:t>法定负责人身份证复印件、</w:t>
            </w:r>
            <w:r>
              <w:rPr>
                <w:rFonts w:hint="eastAsia" w:ascii="宋体" w:hAnsi="宋体"/>
                <w:color w:val="000000"/>
                <w:sz w:val="24"/>
                <w:highlight w:val="none"/>
              </w:rPr>
              <w:t>产权证明复印件</w:t>
            </w:r>
            <w:r>
              <w:rPr>
                <w:rFonts w:hint="eastAsia" w:ascii="宋体" w:hAnsi="宋体"/>
                <w:color w:val="000000"/>
                <w:sz w:val="24"/>
              </w:rPr>
              <w:t>，并加盖报价人单位公章)。</w:t>
            </w:r>
          </w:p>
          <w:p w14:paraId="0BA24AF6">
            <w:pPr>
              <w:numPr>
                <w:ilvl w:val="0"/>
                <w:numId w:val="1"/>
              </w:numPr>
              <w:spacing w:line="440" w:lineRule="exact"/>
              <w:ind w:firstLine="480" w:firstLineChars="200"/>
              <w:rPr>
                <w:rFonts w:ascii="宋体" w:hAnsi="宋体"/>
                <w:color w:val="000000"/>
                <w:sz w:val="24"/>
              </w:rPr>
            </w:pPr>
            <w:r>
              <w:rPr>
                <w:rFonts w:hint="eastAsia" w:ascii="宋体" w:hAnsi="宋体"/>
                <w:color w:val="000000"/>
                <w:sz w:val="24"/>
              </w:rPr>
              <w:t>所出租房产产权合法，建筑结构安全可靠，无存在安全隐患；</w:t>
            </w:r>
          </w:p>
          <w:p w14:paraId="0AF5995E">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（3）</w:t>
            </w:r>
            <w:r>
              <w:rPr>
                <w:rFonts w:hint="eastAsia" w:hAnsi="宋体"/>
              </w:rPr>
              <w:t>本项目不接受联合体报价</w:t>
            </w:r>
            <w:r>
              <w:rPr>
                <w:rFonts w:hint="eastAsia" w:ascii="宋体" w:hAnsi="宋体" w:cs="宋体"/>
                <w:shd w:val="clear" w:color="auto" w:fill="FFFFFF"/>
              </w:rPr>
              <w:t>。</w:t>
            </w:r>
          </w:p>
          <w:p w14:paraId="035A0761">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（4）邀请谈判单位为：</w:t>
            </w:r>
            <w:r>
              <w:rPr>
                <w:rFonts w:hint="eastAsia" w:hAnsi="宋体"/>
                <w:b/>
                <w:bCs/>
                <w:color w:val="000000"/>
                <w:sz w:val="24"/>
                <w:highlight w:val="none"/>
                <w:lang w:val="en-US" w:eastAsia="zh-CN"/>
              </w:rPr>
              <w:t>石狮市金苑时装服饰有限公司</w:t>
            </w:r>
          </w:p>
        </w:tc>
      </w:tr>
      <w:tr w14:paraId="7683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5713F3A">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4896A26A">
            <w:pPr>
              <w:spacing w:line="440" w:lineRule="exact"/>
              <w:rPr>
                <w:rFonts w:ascii="宋体" w:hAnsi="宋体"/>
                <w:color w:val="000000"/>
                <w:sz w:val="24"/>
              </w:rPr>
            </w:pPr>
            <w:r>
              <w:rPr>
                <w:rFonts w:hint="eastAsia" w:ascii="宋体" w:hAnsi="宋体"/>
                <w:color w:val="000000"/>
                <w:sz w:val="24"/>
              </w:rPr>
              <w:t>报价文件递交至：福建广电网络集团股份有限公司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w:t>
            </w:r>
          </w:p>
          <w:p w14:paraId="5F381381">
            <w:pPr>
              <w:spacing w:line="440" w:lineRule="exact"/>
              <w:rPr>
                <w:rFonts w:ascii="宋体" w:hAnsi="宋体"/>
                <w:color w:val="000000"/>
                <w:sz w:val="24"/>
              </w:rPr>
            </w:pPr>
            <w:r>
              <w:rPr>
                <w:rFonts w:hint="eastAsia" w:ascii="宋体" w:hAnsi="宋体"/>
                <w:color w:val="000000"/>
                <w:sz w:val="24"/>
              </w:rPr>
              <w:t>地  址：</w:t>
            </w:r>
            <w:r>
              <w:rPr>
                <w:rFonts w:hint="eastAsia" w:ascii="宋体" w:hAnsi="宋体"/>
                <w:sz w:val="24"/>
                <w:u w:val="none"/>
              </w:rPr>
              <w:t>泉州市</w:t>
            </w:r>
            <w:r>
              <w:rPr>
                <w:rFonts w:hint="eastAsia" w:ascii="宋体" w:hAnsi="宋体"/>
                <w:sz w:val="24"/>
                <w:u w:val="none"/>
                <w:lang w:val="en-US" w:eastAsia="zh-CN"/>
              </w:rPr>
              <w:t>石狮市濠江路462号众和国际大厦9楼石狮广电网络综合部</w:t>
            </w:r>
          </w:p>
          <w:p w14:paraId="07A5A1AB">
            <w:pPr>
              <w:spacing w:line="440" w:lineRule="exact"/>
              <w:rPr>
                <w:rFonts w:hint="default" w:ascii="宋体" w:hAnsi="宋体" w:eastAsia="宋体"/>
                <w:color w:val="000000"/>
                <w:sz w:val="24"/>
                <w:lang w:val="en-US" w:eastAsia="zh-CN"/>
              </w:rPr>
            </w:pPr>
            <w:r>
              <w:rPr>
                <w:rFonts w:hint="eastAsia" w:ascii="宋体" w:hAnsi="宋体"/>
                <w:color w:val="000000"/>
                <w:sz w:val="24"/>
              </w:rPr>
              <w:t>接收人：</w:t>
            </w:r>
            <w:r>
              <w:rPr>
                <w:rFonts w:hint="eastAsia" w:ascii="宋体" w:hAnsi="宋体"/>
                <w:color w:val="000000"/>
                <w:sz w:val="24"/>
                <w:lang w:val="en-US" w:eastAsia="zh-CN"/>
              </w:rPr>
              <w:t>施女士</w:t>
            </w:r>
          </w:p>
          <w:p w14:paraId="428487D4">
            <w:pPr>
              <w:spacing w:line="440" w:lineRule="exact"/>
              <w:rPr>
                <w:rFonts w:ascii="宋体" w:hAnsi="宋体"/>
                <w:color w:val="000000"/>
                <w:sz w:val="24"/>
              </w:rPr>
            </w:pPr>
            <w:r>
              <w:rPr>
                <w:rFonts w:hint="eastAsia" w:ascii="宋体" w:hAnsi="宋体"/>
                <w:color w:val="000000"/>
                <w:sz w:val="24"/>
              </w:rPr>
              <w:t>报价截止时间：202</w:t>
            </w:r>
            <w:r>
              <w:rPr>
                <w:rFonts w:hint="eastAsia" w:ascii="宋体" w:hAnsi="宋体"/>
                <w:color w:val="000000"/>
                <w:sz w:val="24"/>
                <w:lang w:val="en-US" w:eastAsia="zh-CN"/>
              </w:rPr>
              <w:t>4</w:t>
            </w:r>
            <w:r>
              <w:rPr>
                <w:rFonts w:hint="eastAsia" w:ascii="宋体" w:hAnsi="宋体"/>
                <w:color w:val="000000"/>
                <w:sz w:val="24"/>
              </w:rPr>
              <w:t>年</w:t>
            </w:r>
            <w:r>
              <w:rPr>
                <w:rFonts w:hint="eastAsia" w:ascii="宋体" w:hAnsi="宋体"/>
                <w:color w:val="000000"/>
                <w:sz w:val="24"/>
                <w:lang w:val="en-US" w:eastAsia="zh-CN"/>
              </w:rPr>
              <w:t>8</w:t>
            </w:r>
            <w:r>
              <w:rPr>
                <w:rFonts w:hint="eastAsia" w:ascii="宋体" w:hAnsi="宋体"/>
                <w:color w:val="000000"/>
                <w:sz w:val="24"/>
              </w:rPr>
              <w:t>月</w:t>
            </w:r>
            <w:r>
              <w:rPr>
                <w:rFonts w:hint="eastAsia" w:ascii="宋体" w:hAnsi="宋体"/>
                <w:color w:val="000000"/>
                <w:sz w:val="24"/>
                <w:highlight w:val="none"/>
                <w:lang w:val="en-US" w:eastAsia="zh-CN"/>
              </w:rPr>
              <w:t>9</w:t>
            </w:r>
            <w:r>
              <w:rPr>
                <w:rFonts w:hint="eastAsia" w:ascii="宋体" w:hAnsi="宋体"/>
                <w:color w:val="000000"/>
                <w:sz w:val="24"/>
              </w:rPr>
              <w:t>日上午</w:t>
            </w:r>
            <w:r>
              <w:rPr>
                <w:rFonts w:hint="eastAsia" w:ascii="宋体" w:hAnsi="宋体"/>
                <w:color w:val="000000"/>
                <w:sz w:val="24"/>
                <w:lang w:val="en-US" w:eastAsia="zh-CN"/>
              </w:rPr>
              <w:t>8</w:t>
            </w:r>
            <w:r>
              <w:rPr>
                <w:rFonts w:hint="eastAsia" w:ascii="宋体" w:hAnsi="宋体"/>
                <w:color w:val="000000"/>
                <w:sz w:val="24"/>
              </w:rPr>
              <w:t>:</w:t>
            </w:r>
            <w:r>
              <w:rPr>
                <w:rFonts w:hint="eastAsia" w:ascii="宋体" w:hAnsi="宋体"/>
                <w:color w:val="000000"/>
                <w:sz w:val="24"/>
                <w:lang w:val="en-US" w:eastAsia="zh-CN"/>
              </w:rPr>
              <w:t>59</w:t>
            </w:r>
            <w:r>
              <w:rPr>
                <w:rFonts w:hint="eastAsia" w:ascii="宋体" w:hAnsi="宋体"/>
                <w:color w:val="000000"/>
                <w:sz w:val="24"/>
              </w:rPr>
              <w:t>（北京时间）</w:t>
            </w:r>
          </w:p>
        </w:tc>
      </w:tr>
      <w:tr w14:paraId="782D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00" w:type="dxa"/>
            <w:vAlign w:val="center"/>
          </w:tcPr>
          <w:p w14:paraId="4A597DBD">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219A1A07">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7B5F3210">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361B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26B834FE">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18E5DC65">
            <w:pPr>
              <w:spacing w:line="440" w:lineRule="exact"/>
              <w:rPr>
                <w:rFonts w:ascii="宋体" w:hAnsi="宋体"/>
                <w:color w:val="000000"/>
                <w:sz w:val="24"/>
              </w:rPr>
            </w:pPr>
            <w:r>
              <w:rPr>
                <w:rFonts w:hint="eastAsia" w:ascii="宋体" w:hAnsi="宋体"/>
                <w:color w:val="000000"/>
                <w:sz w:val="24"/>
              </w:rPr>
              <w:t>评审标准和方法：</w:t>
            </w:r>
          </w:p>
          <w:p w14:paraId="77099410">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5EBC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4B820CBB">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5FC12B7C">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6459E814">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lang w:val="en-US" w:eastAsia="zh-CN"/>
              </w:rPr>
              <w:t>92160</w:t>
            </w:r>
            <w:r>
              <w:rPr>
                <w:rFonts w:hint="eastAsia" w:ascii="宋体" w:hAnsi="宋体"/>
                <w:color w:val="000000"/>
                <w:sz w:val="24"/>
                <w:u w:val="none"/>
              </w:rPr>
              <w:t>元人民币</w:t>
            </w:r>
            <w:r>
              <w:rPr>
                <w:rFonts w:hint="eastAsia" w:ascii="宋体" w:hAnsi="宋体"/>
                <w:color w:val="000000"/>
                <w:sz w:val="24"/>
              </w:rPr>
              <w:t>。</w:t>
            </w:r>
          </w:p>
          <w:p w14:paraId="23B0D0EE">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32B8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24412A86">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523AD399">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0CACB0A0">
            <w:pPr>
              <w:pStyle w:val="11"/>
              <w:numPr>
                <w:ilvl w:val="0"/>
                <w:numId w:val="2"/>
              </w:numPr>
              <w:spacing w:line="380" w:lineRule="exact"/>
              <w:ind w:left="780" w:leftChars="0" w:firstLine="0"/>
              <w:jc w:val="left"/>
              <w:rPr>
                <w:rFonts w:ascii="宋体" w:hAnsi="宋体"/>
                <w:color w:val="000000"/>
                <w:sz w:val="24"/>
              </w:rPr>
            </w:pPr>
            <w:r>
              <w:rPr>
                <w:rFonts w:hint="eastAsia" w:ascii="宋体" w:hAnsi="宋体"/>
                <w:color w:val="000000"/>
                <w:sz w:val="24"/>
              </w:rPr>
              <w:t>报价人必须对其报价文件中提供各种资料、说明、承诺的真实性负责。</w:t>
            </w:r>
          </w:p>
          <w:p w14:paraId="7109ADA7">
            <w:pPr>
              <w:pStyle w:val="11"/>
              <w:numPr>
                <w:ilvl w:val="0"/>
                <w:numId w:val="2"/>
              </w:numPr>
              <w:spacing w:line="380" w:lineRule="exact"/>
              <w:ind w:left="780" w:leftChars="0" w:hanging="360"/>
              <w:jc w:val="left"/>
              <w:rPr>
                <w:rFonts w:ascii="宋体" w:hAnsi="宋体"/>
                <w:color w:val="000000"/>
                <w:sz w:val="24"/>
              </w:rPr>
            </w:pPr>
            <w:r>
              <w:rPr>
                <w:rFonts w:hint="eastAsia" w:ascii="宋体" w:hAnsi="宋体"/>
                <w:color w:val="000000"/>
                <w:sz w:val="24"/>
              </w:rPr>
              <w:t>报价人所出租场所应为自建或拥有产权。评审过程中或签订合同</w:t>
            </w:r>
          </w:p>
          <w:p w14:paraId="1415C0D5">
            <w:pPr>
              <w:pStyle w:val="11"/>
              <w:spacing w:line="380" w:lineRule="exact"/>
              <w:ind w:left="0" w:leftChars="0" w:firstLine="0"/>
              <w:jc w:val="left"/>
              <w:rPr>
                <w:rFonts w:ascii="宋体" w:hAnsi="宋体"/>
                <w:color w:val="000000"/>
                <w:sz w:val="24"/>
              </w:rPr>
            </w:pPr>
            <w:r>
              <w:rPr>
                <w:rFonts w:hint="eastAsia" w:ascii="宋体" w:hAnsi="宋体"/>
                <w:color w:val="000000"/>
                <w:sz w:val="24"/>
              </w:rPr>
              <w:t>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5C3C48A7">
            <w:pPr>
              <w:pStyle w:val="11"/>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租赁场所符合国家有关标准要求和报价文件的承诺。在供货或项目实施过程中，若发现其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分公司所有项目的投标。</w:t>
            </w:r>
          </w:p>
          <w:p w14:paraId="4A68365C">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1897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21017E70">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0F0743CE">
            <w:pPr>
              <w:spacing w:line="420" w:lineRule="exact"/>
              <w:rPr>
                <w:rFonts w:ascii="宋体" w:hAnsi="宋体"/>
                <w:sz w:val="24"/>
              </w:rPr>
            </w:pPr>
            <w:r>
              <w:rPr>
                <w:rFonts w:hint="eastAsia" w:ascii="宋体" w:hAnsi="宋体"/>
                <w:sz w:val="24"/>
              </w:rPr>
              <w:t>询价文件更正公告（如果有的话）等相关公告、公示发布网站：</w:t>
            </w:r>
          </w:p>
          <w:p w14:paraId="56AEA573">
            <w:pPr>
              <w:spacing w:line="420" w:lineRule="exact"/>
              <w:rPr>
                <w:rFonts w:hint="eastAsia" w:ascii="宋体" w:hAnsi="宋体"/>
                <w:sz w:val="24"/>
              </w:rPr>
            </w:pPr>
            <w:r>
              <w:rPr>
                <w:rFonts w:hint="eastAsia" w:ascii="宋体" w:hAnsi="宋体"/>
                <w:sz w:val="24"/>
              </w:rPr>
              <w:t>福建广电网络集团股份有限公司泉州分公司官网（https://www.fjgdwl.com/quanzhou/index.aspx）；</w:t>
            </w:r>
          </w:p>
          <w:p w14:paraId="0679630E">
            <w:pPr>
              <w:spacing w:line="420" w:lineRule="exact"/>
              <w:rPr>
                <w:rFonts w:ascii="宋体" w:hAnsi="宋体"/>
                <w:b/>
                <w:color w:val="000000"/>
              </w:rPr>
            </w:pPr>
            <w:r>
              <w:rPr>
                <w:rFonts w:hint="eastAsia" w:ascii="宋体" w:hAnsi="宋体"/>
                <w:sz w:val="24"/>
              </w:rPr>
              <w:t>采购人将按规定在上述指定媒体上刊登相关公告，请报价人自行关注。</w:t>
            </w:r>
          </w:p>
        </w:tc>
      </w:tr>
      <w:tr w14:paraId="47A5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7033CB01">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2409CE4E">
            <w:pPr>
              <w:pStyle w:val="38"/>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3A62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145033CE">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6351B5CC">
            <w:pPr>
              <w:pStyle w:val="11"/>
              <w:spacing w:line="380" w:lineRule="exact"/>
              <w:ind w:firstLine="0"/>
              <w:rPr>
                <w:rFonts w:ascii="宋体" w:hAnsi="宋体"/>
                <w:b/>
                <w:sz w:val="24"/>
              </w:rPr>
            </w:pPr>
            <w:r>
              <w:rPr>
                <w:rFonts w:hint="eastAsia" w:ascii="宋体" w:hAnsi="宋体"/>
                <w:b/>
                <w:sz w:val="24"/>
              </w:rPr>
              <w:t>履约保证金：</w:t>
            </w:r>
          </w:p>
          <w:p w14:paraId="7A0030C1">
            <w:pPr>
              <w:spacing w:line="420" w:lineRule="exact"/>
              <w:rPr>
                <w:rFonts w:ascii="宋体" w:hAnsi="宋体"/>
                <w:color w:val="000000"/>
                <w:sz w:val="24"/>
              </w:rPr>
            </w:pPr>
            <w:r>
              <w:rPr>
                <w:rFonts w:hint="eastAsia" w:ascii="宋体" w:hAnsi="宋体"/>
                <w:sz w:val="24"/>
              </w:rPr>
              <w:t>不需要提交履约保证金，中选公告或中选通知发出之日起十日内，中选报价人应与采购人签订合同，并履行合同条款。</w:t>
            </w:r>
          </w:p>
        </w:tc>
      </w:tr>
    </w:tbl>
    <w:p w14:paraId="645C598C">
      <w:pPr>
        <w:jc w:val="center"/>
        <w:rPr>
          <w:rFonts w:ascii="宋体" w:hAnsi="宋体"/>
          <w:sz w:val="24"/>
        </w:rPr>
      </w:pPr>
      <w:r>
        <w:rPr>
          <w:rFonts w:ascii="宋体" w:hAnsi="宋体"/>
          <w:color w:val="000000"/>
          <w:sz w:val="24"/>
        </w:rPr>
        <w:br w:type="page"/>
      </w:r>
      <w:r>
        <w:rPr>
          <w:rFonts w:hint="eastAsia"/>
          <w:b/>
          <w:bCs/>
          <w:sz w:val="32"/>
        </w:rPr>
        <w:t>谈判须知</w:t>
      </w:r>
    </w:p>
    <w:p w14:paraId="373805D7">
      <w:pPr>
        <w:spacing w:line="440" w:lineRule="exact"/>
        <w:jc w:val="center"/>
        <w:rPr>
          <w:rFonts w:ascii="宋体" w:hAnsi="宋体"/>
          <w:color w:val="000000"/>
          <w:sz w:val="24"/>
        </w:rPr>
      </w:pPr>
    </w:p>
    <w:p w14:paraId="1862E8D9">
      <w:pPr>
        <w:spacing w:line="440" w:lineRule="exact"/>
        <w:jc w:val="center"/>
        <w:rPr>
          <w:rFonts w:ascii="宋体" w:hAnsi="宋体"/>
          <w:color w:val="000000"/>
          <w:sz w:val="24"/>
        </w:rPr>
      </w:pPr>
      <w:r>
        <w:rPr>
          <w:rFonts w:hint="eastAsia" w:ascii="宋体" w:hAnsi="宋体"/>
          <w:color w:val="000000"/>
          <w:sz w:val="24"/>
        </w:rPr>
        <w:t>A   说明</w:t>
      </w:r>
    </w:p>
    <w:p w14:paraId="21BA2E11">
      <w:pPr>
        <w:spacing w:line="440" w:lineRule="exact"/>
        <w:rPr>
          <w:rFonts w:ascii="宋体" w:hAnsi="宋体"/>
          <w:color w:val="000000"/>
          <w:sz w:val="24"/>
        </w:rPr>
      </w:pPr>
    </w:p>
    <w:p w14:paraId="42576DC8">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38EE58CC">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306C998F">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3CA9B4ED">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2ED2CAE9">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4CF49A05">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1C59546C">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4436239A">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5003A497">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750F094D">
      <w:pPr>
        <w:spacing w:line="440" w:lineRule="exact"/>
        <w:rPr>
          <w:rFonts w:ascii="宋体" w:hAnsi="宋体"/>
          <w:color w:val="000000"/>
          <w:sz w:val="24"/>
        </w:rPr>
      </w:pPr>
    </w:p>
    <w:p w14:paraId="4C812794">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1E704819">
      <w:pPr>
        <w:spacing w:line="440" w:lineRule="exact"/>
        <w:rPr>
          <w:rFonts w:ascii="宋体" w:hAnsi="宋体"/>
          <w:color w:val="000000"/>
          <w:sz w:val="24"/>
        </w:rPr>
      </w:pPr>
    </w:p>
    <w:p w14:paraId="4C5FACE5">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5162C6F5">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14C806EF">
      <w:pPr>
        <w:spacing w:line="440" w:lineRule="exact"/>
        <w:rPr>
          <w:rFonts w:ascii="宋体" w:hAnsi="宋体"/>
          <w:color w:val="000000"/>
          <w:sz w:val="24"/>
        </w:rPr>
      </w:pPr>
      <w:r>
        <w:rPr>
          <w:rFonts w:hint="eastAsia" w:ascii="宋体" w:hAnsi="宋体"/>
          <w:color w:val="000000"/>
          <w:sz w:val="24"/>
        </w:rPr>
        <w:t xml:space="preserve">  （1）邀请函</w:t>
      </w:r>
    </w:p>
    <w:p w14:paraId="2D877DB4">
      <w:pPr>
        <w:spacing w:line="440" w:lineRule="exact"/>
        <w:rPr>
          <w:rFonts w:ascii="宋体" w:hAnsi="宋体"/>
          <w:color w:val="000000"/>
          <w:sz w:val="24"/>
        </w:rPr>
      </w:pPr>
      <w:r>
        <w:rPr>
          <w:rFonts w:hint="eastAsia" w:ascii="宋体" w:hAnsi="宋体"/>
          <w:color w:val="000000"/>
          <w:sz w:val="24"/>
        </w:rPr>
        <w:t xml:space="preserve">  （2）谈判须知</w:t>
      </w:r>
    </w:p>
    <w:p w14:paraId="4C920FE6">
      <w:pPr>
        <w:spacing w:line="440" w:lineRule="exact"/>
        <w:rPr>
          <w:rFonts w:ascii="宋体" w:hAnsi="宋体"/>
          <w:color w:val="000000"/>
          <w:sz w:val="24"/>
        </w:rPr>
      </w:pPr>
      <w:r>
        <w:rPr>
          <w:rFonts w:hint="eastAsia" w:ascii="宋体" w:hAnsi="宋体"/>
          <w:color w:val="000000"/>
          <w:sz w:val="24"/>
        </w:rPr>
        <w:t xml:space="preserve">  （3）采购内容及要求</w:t>
      </w:r>
    </w:p>
    <w:p w14:paraId="78D94046">
      <w:pPr>
        <w:spacing w:line="440" w:lineRule="exact"/>
        <w:rPr>
          <w:rFonts w:ascii="宋体" w:hAnsi="宋体"/>
          <w:color w:val="000000"/>
          <w:sz w:val="24"/>
        </w:rPr>
      </w:pPr>
      <w:r>
        <w:rPr>
          <w:rFonts w:hint="eastAsia" w:ascii="宋体" w:hAnsi="宋体"/>
          <w:color w:val="000000"/>
          <w:sz w:val="24"/>
        </w:rPr>
        <w:t xml:space="preserve">  （4）附件－报价文件格式</w:t>
      </w:r>
    </w:p>
    <w:p w14:paraId="7CE63F27">
      <w:pPr>
        <w:spacing w:line="440" w:lineRule="exact"/>
        <w:rPr>
          <w:rFonts w:ascii="宋体" w:hAnsi="宋体"/>
          <w:color w:val="000000"/>
          <w:sz w:val="24"/>
        </w:rPr>
      </w:pPr>
    </w:p>
    <w:p w14:paraId="207558C8">
      <w:pPr>
        <w:spacing w:line="440" w:lineRule="exact"/>
        <w:jc w:val="center"/>
        <w:rPr>
          <w:rFonts w:ascii="宋体" w:hAnsi="宋体"/>
          <w:color w:val="000000"/>
          <w:sz w:val="24"/>
        </w:rPr>
      </w:pPr>
      <w:r>
        <w:rPr>
          <w:rFonts w:hint="eastAsia" w:ascii="宋体" w:hAnsi="宋体"/>
          <w:color w:val="000000"/>
          <w:sz w:val="24"/>
        </w:rPr>
        <w:t>C  报价文件的编写</w:t>
      </w:r>
    </w:p>
    <w:p w14:paraId="0B888B0B">
      <w:pPr>
        <w:spacing w:line="440" w:lineRule="exact"/>
        <w:rPr>
          <w:rFonts w:ascii="宋体" w:hAnsi="宋体"/>
          <w:color w:val="000000"/>
          <w:sz w:val="24"/>
        </w:rPr>
      </w:pPr>
    </w:p>
    <w:p w14:paraId="06739D94">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2BACEE99">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154A8527">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29A3FE65">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6238BCF2">
      <w:pPr>
        <w:pStyle w:val="15"/>
        <w:spacing w:line="380" w:lineRule="exact"/>
        <w:ind w:firstLine="480"/>
        <w:jc w:val="left"/>
        <w:rPr>
          <w:rFonts w:hAnsi="宋体"/>
          <w:color w:val="000000"/>
          <w:sz w:val="24"/>
        </w:rPr>
      </w:pPr>
      <w:r>
        <w:rPr>
          <w:rFonts w:hint="eastAsia" w:hAnsi="宋体"/>
          <w:color w:val="000000"/>
          <w:sz w:val="24"/>
        </w:rPr>
        <w:t>（1）报价一览表</w:t>
      </w:r>
    </w:p>
    <w:p w14:paraId="3C5E7CDD">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6D0AAC84">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365B65A8">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39C2689B">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0C62FCCB">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3E6232B3">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w:t>
      </w:r>
      <w:r>
        <w:rPr>
          <w:rFonts w:hint="eastAsia" w:ascii="宋体" w:hAnsi="宋体"/>
          <w:color w:val="000000"/>
          <w:sz w:val="24"/>
          <w:lang w:val="en-US" w:eastAsia="zh-CN"/>
        </w:rPr>
        <w:t>石狮</w:t>
      </w:r>
      <w:r>
        <w:rPr>
          <w:rFonts w:hint="eastAsia" w:ascii="宋体" w:hAnsi="宋体"/>
          <w:color w:val="000000"/>
          <w:sz w:val="24"/>
        </w:rPr>
        <w:t xml:space="preserve">分公司可于报价有效期满之前要求报价人同意延长有效期，要求与答复均应为书面形式。 </w:t>
      </w:r>
    </w:p>
    <w:p w14:paraId="0902B610">
      <w:pPr>
        <w:spacing w:line="440" w:lineRule="exact"/>
        <w:rPr>
          <w:rFonts w:ascii="宋体" w:hAnsi="宋体"/>
          <w:color w:val="000000"/>
          <w:sz w:val="24"/>
        </w:rPr>
      </w:pPr>
    </w:p>
    <w:p w14:paraId="2BF6A661">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685043C4">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20C9ECB7">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589A9A8A">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74181045">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7EAD7A38">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1E444A03">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270D7D04">
      <w:pPr>
        <w:spacing w:line="440" w:lineRule="exact"/>
        <w:rPr>
          <w:rFonts w:ascii="宋体" w:hAnsi="宋体"/>
          <w:color w:val="000000"/>
          <w:sz w:val="24"/>
        </w:rPr>
      </w:pPr>
      <w:r>
        <w:rPr>
          <w:rFonts w:hint="eastAsia" w:ascii="宋体" w:hAnsi="宋体"/>
          <w:color w:val="000000"/>
          <w:sz w:val="24"/>
        </w:rPr>
        <w:t>10．谈判</w:t>
      </w:r>
    </w:p>
    <w:p w14:paraId="0E415B9A">
      <w:pPr>
        <w:spacing w:line="440" w:lineRule="exact"/>
        <w:rPr>
          <w:rFonts w:ascii="宋体" w:hAnsi="宋体"/>
          <w:color w:val="000000"/>
          <w:sz w:val="24"/>
        </w:rPr>
      </w:pPr>
      <w:r>
        <w:rPr>
          <w:rFonts w:hint="eastAsia" w:ascii="宋体" w:hAnsi="宋体"/>
          <w:color w:val="000000"/>
          <w:sz w:val="24"/>
        </w:rPr>
        <w:t xml:space="preserve">  10.1 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分公司将根据谈判项目的特点组建谈判小组，谈判小组将对报价文件进行审查、质疑、评估和比较，进行谈判并做出授予合同的建议。</w:t>
      </w:r>
    </w:p>
    <w:p w14:paraId="38D2D6A7">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325DF394">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16CCF9E1">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6F7AD219">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1AE7DF43">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2CAF2B2E">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5DAFAC2">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5662A3DB">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61422350">
      <w:pPr>
        <w:spacing w:line="440" w:lineRule="exact"/>
        <w:rPr>
          <w:rFonts w:ascii="宋体" w:hAnsi="宋体"/>
          <w:color w:val="000000"/>
          <w:sz w:val="24"/>
        </w:rPr>
      </w:pPr>
      <w:r>
        <w:rPr>
          <w:rFonts w:hint="eastAsia" w:ascii="宋体" w:hAnsi="宋体"/>
          <w:color w:val="000000"/>
          <w:sz w:val="24"/>
        </w:rPr>
        <w:t>12．谈判过程评估原则及方法</w:t>
      </w:r>
    </w:p>
    <w:p w14:paraId="21E16E4B">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6D8C44DA">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3420EEAC">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19FA1363">
      <w:pPr>
        <w:spacing w:line="440" w:lineRule="exact"/>
        <w:rPr>
          <w:rFonts w:ascii="宋体" w:hAnsi="宋体"/>
          <w:color w:val="000000"/>
          <w:sz w:val="24"/>
        </w:rPr>
      </w:pPr>
    </w:p>
    <w:p w14:paraId="5AA7569E">
      <w:pPr>
        <w:spacing w:line="440" w:lineRule="exact"/>
        <w:jc w:val="center"/>
        <w:rPr>
          <w:rFonts w:ascii="宋体" w:hAnsi="宋体"/>
          <w:color w:val="000000"/>
          <w:sz w:val="24"/>
        </w:rPr>
      </w:pPr>
      <w:r>
        <w:rPr>
          <w:rFonts w:hint="eastAsia" w:ascii="宋体" w:hAnsi="宋体"/>
          <w:color w:val="000000"/>
          <w:sz w:val="24"/>
        </w:rPr>
        <w:t>E授予合同</w:t>
      </w:r>
    </w:p>
    <w:p w14:paraId="5A1C545F">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28C5D05B">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013B8943">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44A96601">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3C391343">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416477AB">
      <w:pPr>
        <w:spacing w:line="440" w:lineRule="exact"/>
        <w:rPr>
          <w:rFonts w:ascii="宋体" w:hAnsi="宋体"/>
          <w:color w:val="000000"/>
          <w:sz w:val="24"/>
        </w:rPr>
      </w:pPr>
      <w:r>
        <w:rPr>
          <w:rFonts w:hint="eastAsia" w:ascii="宋体" w:hAnsi="宋体"/>
          <w:color w:val="000000"/>
          <w:sz w:val="24"/>
        </w:rPr>
        <w:t xml:space="preserve">  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分公司将根据评估结果，向中选报价人发出通知或将结果进行网上公示，并在合同签订后将结果通知其他提交报价文件的报价人。</w:t>
      </w:r>
    </w:p>
    <w:p w14:paraId="4F5D2482">
      <w:pPr>
        <w:spacing w:line="440" w:lineRule="exact"/>
        <w:rPr>
          <w:rFonts w:ascii="宋体" w:hAnsi="宋体"/>
          <w:color w:val="000000"/>
          <w:sz w:val="24"/>
        </w:rPr>
      </w:pPr>
      <w:r>
        <w:rPr>
          <w:rFonts w:hint="eastAsia" w:ascii="宋体" w:hAnsi="宋体"/>
          <w:color w:val="000000"/>
          <w:sz w:val="24"/>
        </w:rPr>
        <w:t>15．签订合同</w:t>
      </w:r>
    </w:p>
    <w:p w14:paraId="0F5EAB2C">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03486139">
      <w:pPr>
        <w:spacing w:line="440" w:lineRule="exact"/>
        <w:rPr>
          <w:rFonts w:hAnsi="宋体"/>
          <w:color w:val="000000"/>
        </w:rPr>
      </w:pPr>
      <w:r>
        <w:rPr>
          <w:rFonts w:hint="eastAsia" w:ascii="宋体" w:hAnsi="宋体"/>
          <w:color w:val="000000"/>
          <w:sz w:val="24"/>
        </w:rPr>
        <w:t xml:space="preserve">  15.2谈判文件、中选报价人的报价文件及其澄清文件等，均为签订经济合同的依据。</w:t>
      </w:r>
      <w:bookmarkStart w:id="0" w:name="_Toc430488679"/>
      <w:bookmarkStart w:id="1" w:name="_Toc415567488"/>
      <w:bookmarkStart w:id="2" w:name="_Toc430490647"/>
      <w:bookmarkStart w:id="3" w:name="_Toc430488886"/>
      <w:bookmarkStart w:id="4" w:name="_Toc430422403"/>
      <w:bookmarkStart w:id="5" w:name="_Toc430492161"/>
      <w:bookmarkStart w:id="6" w:name="_Toc430489154"/>
    </w:p>
    <w:p w14:paraId="137D31F7">
      <w:pPr>
        <w:spacing w:line="440" w:lineRule="exact"/>
        <w:rPr>
          <w:rFonts w:hAnsi="宋体"/>
          <w:color w:val="000000"/>
        </w:rPr>
      </w:pPr>
    </w:p>
    <w:p w14:paraId="5EAE00B7">
      <w:pPr>
        <w:spacing w:line="440" w:lineRule="exact"/>
        <w:rPr>
          <w:rFonts w:hAnsi="宋体"/>
          <w:color w:val="000000"/>
        </w:rPr>
      </w:pPr>
    </w:p>
    <w:p w14:paraId="4EB4D4C7">
      <w:pPr>
        <w:spacing w:line="440" w:lineRule="exact"/>
        <w:rPr>
          <w:rFonts w:hAnsi="宋体"/>
          <w:color w:val="000000"/>
        </w:rPr>
      </w:pPr>
    </w:p>
    <w:p w14:paraId="377B4EC1">
      <w:pPr>
        <w:spacing w:line="440" w:lineRule="exact"/>
        <w:rPr>
          <w:rFonts w:hAnsi="宋体"/>
          <w:color w:val="000000"/>
        </w:rPr>
      </w:pPr>
    </w:p>
    <w:p w14:paraId="1C8769DC">
      <w:pPr>
        <w:spacing w:line="440" w:lineRule="exact"/>
        <w:rPr>
          <w:rFonts w:hAnsi="宋体"/>
          <w:color w:val="000000"/>
        </w:rPr>
      </w:pPr>
    </w:p>
    <w:p w14:paraId="4F8B30A3">
      <w:pPr>
        <w:jc w:val="center"/>
        <w:rPr>
          <w:b/>
          <w:bCs/>
          <w:sz w:val="36"/>
        </w:rPr>
      </w:pPr>
      <w:r>
        <w:rPr>
          <w:rFonts w:hint="eastAsia"/>
          <w:b/>
          <w:bCs/>
          <w:sz w:val="36"/>
        </w:rPr>
        <w:t>三、谈判内容及要求</w:t>
      </w:r>
    </w:p>
    <w:p w14:paraId="16A9CA57">
      <w:pPr>
        <w:pStyle w:val="39"/>
        <w:numPr>
          <w:ilvl w:val="0"/>
          <w:numId w:val="3"/>
        </w:numPr>
        <w:ind w:firstLineChars="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采购内容一览表</w:t>
      </w:r>
    </w:p>
    <w:tbl>
      <w:tblPr>
        <w:tblStyle w:val="21"/>
        <w:tblpPr w:leftFromText="180" w:rightFromText="180" w:vertAnchor="text" w:horzAnchor="page" w:tblpX="1038" w:tblpY="288"/>
        <w:tblOverlap w:val="never"/>
        <w:tblW w:w="9784" w:type="dxa"/>
        <w:tblInd w:w="0" w:type="dxa"/>
        <w:tblLayout w:type="fixed"/>
        <w:tblCellMar>
          <w:top w:w="0" w:type="dxa"/>
          <w:left w:w="0" w:type="dxa"/>
          <w:bottom w:w="0" w:type="dxa"/>
          <w:right w:w="0" w:type="dxa"/>
        </w:tblCellMar>
      </w:tblPr>
      <w:tblGrid>
        <w:gridCol w:w="915"/>
        <w:gridCol w:w="1294"/>
        <w:gridCol w:w="2946"/>
        <w:gridCol w:w="2609"/>
        <w:gridCol w:w="2020"/>
      </w:tblGrid>
      <w:tr w14:paraId="157AD902">
        <w:tblPrEx>
          <w:tblCellMar>
            <w:top w:w="0" w:type="dxa"/>
            <w:left w:w="0" w:type="dxa"/>
            <w:bottom w:w="0" w:type="dxa"/>
            <w:right w:w="0" w:type="dxa"/>
          </w:tblCellMar>
        </w:tblPrEx>
        <w:trPr>
          <w:trHeight w:val="26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EB0B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83A4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内容名称</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2617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地址</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1884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34D8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租赁期</w:t>
            </w:r>
          </w:p>
        </w:tc>
      </w:tr>
      <w:tr w14:paraId="54EA40EF">
        <w:tblPrEx>
          <w:tblCellMar>
            <w:top w:w="0" w:type="dxa"/>
            <w:left w:w="0" w:type="dxa"/>
            <w:bottom w:w="0" w:type="dxa"/>
            <w:right w:w="0" w:type="dxa"/>
          </w:tblCellMar>
        </w:tblPrEx>
        <w:trPr>
          <w:trHeight w:val="2896"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3295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FD554">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rPr>
              <w:t>石狮分公司</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ascii="宋体" w:hAnsi="宋体" w:cs="宋体"/>
                <w:color w:val="000000"/>
                <w:kern w:val="0"/>
                <w:sz w:val="24"/>
                <w:szCs w:val="24"/>
                <w:lang w:val="en-US" w:eastAsia="zh-CN"/>
              </w:rPr>
              <w:t>租赁</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B21B2">
            <w:pPr>
              <w:widowControl/>
              <w:jc w:val="center"/>
              <w:textAlignment w:val="center"/>
              <w:rPr>
                <w:rFonts w:ascii="宋体" w:hAnsi="宋体" w:cs="宋体"/>
                <w:color w:val="000000"/>
                <w:sz w:val="24"/>
                <w:szCs w:val="24"/>
                <w:highlight w:val="none"/>
              </w:rPr>
            </w:pPr>
            <w:r>
              <w:rPr>
                <w:rFonts w:hint="eastAsia" w:hAnsi="宋体"/>
                <w:b/>
                <w:bCs/>
                <w:color w:val="000000"/>
                <w:sz w:val="24"/>
                <w:highlight w:val="none"/>
                <w:lang w:val="en-US" w:eastAsia="zh-CN"/>
              </w:rPr>
              <w:t>石狮市宝盖镇仑后村宝林路200号金苑时装服饰有限公司一楼</w:t>
            </w:r>
            <w:r>
              <w:rPr>
                <w:rFonts w:hint="eastAsia" w:ascii="宋体" w:hAnsi="宋体" w:cs="宋体"/>
                <w:b/>
                <w:bCs/>
                <w:color w:val="000000"/>
                <w:kern w:val="0"/>
                <w:sz w:val="24"/>
                <w:szCs w:val="24"/>
                <w:highlight w:val="none"/>
                <w:lang w:eastAsia="zh-CN"/>
              </w:rPr>
              <w:t>，</w:t>
            </w:r>
            <w:r>
              <w:rPr>
                <w:rFonts w:hint="eastAsia" w:ascii="宋体" w:hAnsi="宋体" w:cs="宋体"/>
                <w:b/>
                <w:bCs/>
                <w:color w:val="000000"/>
                <w:kern w:val="0"/>
                <w:sz w:val="24"/>
                <w:szCs w:val="24"/>
                <w:highlight w:val="none"/>
              </w:rPr>
              <w:t>建筑面积共计</w:t>
            </w:r>
            <w:r>
              <w:rPr>
                <w:rFonts w:hint="eastAsia" w:ascii="宋体" w:hAnsi="宋体" w:cs="宋体"/>
                <w:b/>
                <w:bCs/>
                <w:color w:val="000000"/>
                <w:kern w:val="0"/>
                <w:sz w:val="24"/>
                <w:szCs w:val="24"/>
                <w:highlight w:val="none"/>
                <w:lang w:val="en-US" w:eastAsia="zh-CN"/>
              </w:rPr>
              <w:t>383</w:t>
            </w:r>
            <w:r>
              <w:rPr>
                <w:rFonts w:hint="eastAsia" w:ascii="宋体" w:hAnsi="宋体" w:cs="宋体"/>
                <w:b/>
                <w:bCs/>
                <w:color w:val="000000"/>
                <w:kern w:val="0"/>
                <w:sz w:val="24"/>
                <w:szCs w:val="24"/>
                <w:highlight w:val="none"/>
              </w:rPr>
              <w:t>平方米</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1F2EA">
            <w:pPr>
              <w:widowControl/>
              <w:jc w:val="center"/>
              <w:textAlignment w:val="center"/>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房产</w:t>
            </w:r>
            <w:r>
              <w:rPr>
                <w:rFonts w:hint="eastAsia" w:ascii="宋体" w:hAnsi="宋体" w:cs="宋体"/>
                <w:color w:val="000000"/>
                <w:kern w:val="0"/>
                <w:sz w:val="24"/>
                <w:szCs w:val="24"/>
                <w:highlight w:val="none"/>
              </w:rPr>
              <w:t>租赁费</w:t>
            </w:r>
          </w:p>
          <w:p w14:paraId="4659CC86">
            <w:pPr>
              <w:widowControl/>
              <w:jc w:val="center"/>
              <w:textAlignment w:val="center"/>
              <w:rPr>
                <w:rFonts w:ascii="宋体" w:hAnsi="宋体" w:cs="宋体"/>
                <w:color w:val="000000"/>
                <w:sz w:val="24"/>
                <w:szCs w:val="24"/>
                <w:highlight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21EA6">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合同签订之日起3年</w:t>
            </w:r>
          </w:p>
        </w:tc>
      </w:tr>
    </w:tbl>
    <w:p w14:paraId="22925E39">
      <w:pPr>
        <w:pStyle w:val="39"/>
        <w:ind w:firstLine="0" w:firstLineChars="0"/>
        <w:rPr>
          <w:rFonts w:asciiTheme="minorEastAsia" w:hAnsiTheme="minorEastAsia" w:eastAsiaTheme="minorEastAsia" w:cstheme="minorEastAsia"/>
          <w:color w:val="000000"/>
          <w:sz w:val="24"/>
          <w:szCs w:val="24"/>
        </w:rPr>
      </w:pPr>
    </w:p>
    <w:p w14:paraId="689FB65C">
      <w:pPr>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注：本项目总报价</w:t>
      </w:r>
      <w:r>
        <w:rPr>
          <w:rFonts w:hint="eastAsia" w:asciiTheme="minorEastAsia" w:hAnsiTheme="minorEastAsia" w:eastAsiaTheme="minorEastAsia" w:cstheme="minorEastAsia"/>
          <w:color w:val="000000"/>
          <w:sz w:val="24"/>
          <w:szCs w:val="24"/>
          <w:lang w:val="en-US" w:eastAsia="zh-CN"/>
        </w:rPr>
        <w:t>为不含</w:t>
      </w:r>
      <w:r>
        <w:rPr>
          <w:rFonts w:hint="eastAsia" w:asciiTheme="minorEastAsia" w:hAnsiTheme="minorEastAsia" w:eastAsiaTheme="minorEastAsia" w:cstheme="minorEastAsia"/>
          <w:color w:val="000000"/>
          <w:sz w:val="24"/>
          <w:szCs w:val="24"/>
        </w:rPr>
        <w:t>税</w:t>
      </w:r>
      <w:r>
        <w:rPr>
          <w:rFonts w:hint="eastAsia" w:asciiTheme="minorEastAsia" w:hAnsiTheme="minorEastAsia" w:eastAsiaTheme="minorEastAsia" w:cstheme="minorEastAsia"/>
          <w:color w:val="000000"/>
          <w:sz w:val="24"/>
          <w:szCs w:val="24"/>
          <w:lang w:val="en-US" w:eastAsia="zh-CN"/>
        </w:rPr>
        <w:t>价</w:t>
      </w:r>
    </w:p>
    <w:p w14:paraId="524492D5">
      <w:pPr>
        <w:jc w:val="left"/>
        <w:rPr>
          <w:rFonts w:asciiTheme="minorEastAsia" w:hAnsiTheme="minorEastAsia" w:eastAsiaTheme="minorEastAsia" w:cstheme="minorEastAsia"/>
          <w:color w:val="000000"/>
          <w:sz w:val="24"/>
          <w:szCs w:val="24"/>
        </w:rPr>
      </w:pPr>
    </w:p>
    <w:p w14:paraId="1D91777E">
      <w:pPr>
        <w:numPr>
          <w:ilvl w:val="0"/>
          <w:numId w:val="3"/>
        </w:numPr>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付款条款</w:t>
      </w:r>
    </w:p>
    <w:p w14:paraId="5053B834">
      <w:pPr>
        <w:ind w:firstLine="480" w:firstLineChars="200"/>
        <w:jc w:val="left"/>
        <w:rPr>
          <w:rFonts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sz w:val="24"/>
          <w:szCs w:val="24"/>
          <w:highlight w:val="yellow"/>
        </w:rPr>
        <w:t>租赁期按年度支付，承租方收到出租方开具的增值税正式发票后一个月内付清。</w:t>
      </w:r>
    </w:p>
    <w:p w14:paraId="6D822BB9">
      <w:pPr>
        <w:spacing w:line="440" w:lineRule="exact"/>
        <w:rPr>
          <w:rFonts w:hAnsi="宋体"/>
          <w:color w:val="000000"/>
        </w:rPr>
      </w:pPr>
    </w:p>
    <w:p w14:paraId="3F9313A2">
      <w:pPr>
        <w:spacing w:line="440" w:lineRule="exact"/>
        <w:rPr>
          <w:rFonts w:hAnsi="宋体"/>
          <w:color w:val="000000"/>
        </w:rPr>
      </w:pPr>
    </w:p>
    <w:p w14:paraId="689E4733">
      <w:pPr>
        <w:spacing w:line="440" w:lineRule="exact"/>
        <w:rPr>
          <w:rFonts w:hAnsi="宋体"/>
          <w:color w:val="000000"/>
        </w:rPr>
      </w:pPr>
    </w:p>
    <w:p w14:paraId="69D63955">
      <w:pPr>
        <w:spacing w:line="440" w:lineRule="exact"/>
        <w:rPr>
          <w:rFonts w:hAnsi="宋体"/>
          <w:color w:val="000000"/>
        </w:rPr>
      </w:pPr>
    </w:p>
    <w:p w14:paraId="4DCA7E26">
      <w:pPr>
        <w:spacing w:line="440" w:lineRule="exact"/>
        <w:rPr>
          <w:rFonts w:hAnsi="宋体"/>
          <w:color w:val="000000"/>
        </w:rPr>
        <w:sectPr>
          <w:headerReference r:id="rId3" w:type="default"/>
          <w:footerReference r:id="rId4" w:type="default"/>
          <w:pgSz w:w="11906" w:h="16838"/>
          <w:pgMar w:top="1440" w:right="1588" w:bottom="1440" w:left="1588" w:header="851" w:footer="992" w:gutter="0"/>
          <w:cols w:space="720" w:num="1"/>
          <w:docGrid w:type="lines" w:linePitch="312" w:charSpace="0"/>
        </w:sectPr>
      </w:pPr>
    </w:p>
    <w:bookmarkEnd w:id="0"/>
    <w:bookmarkEnd w:id="1"/>
    <w:bookmarkEnd w:id="2"/>
    <w:bookmarkEnd w:id="3"/>
    <w:bookmarkEnd w:id="4"/>
    <w:bookmarkEnd w:id="5"/>
    <w:bookmarkEnd w:id="6"/>
    <w:p w14:paraId="045347FB">
      <w:pPr>
        <w:jc w:val="center"/>
        <w:rPr>
          <w:rFonts w:asciiTheme="majorEastAsia" w:hAnsiTheme="majorEastAsia" w:eastAsiaTheme="majorEastAsia" w:cstheme="majorEastAsia"/>
          <w:b/>
          <w:color w:val="000000"/>
          <w:sz w:val="36"/>
          <w:szCs w:val="24"/>
        </w:rPr>
      </w:pPr>
      <w:r>
        <w:rPr>
          <w:rFonts w:hint="eastAsia" w:asciiTheme="majorEastAsia" w:hAnsiTheme="majorEastAsia" w:eastAsiaTheme="majorEastAsia" w:cstheme="majorEastAsia"/>
          <w:b/>
          <w:color w:val="000000"/>
          <w:sz w:val="36"/>
          <w:szCs w:val="24"/>
        </w:rPr>
        <w:t>四、合同主要条款</w:t>
      </w:r>
    </w:p>
    <w:p w14:paraId="6C811AF4">
      <w:pPr>
        <w:adjustRightInd w:val="0"/>
        <w:snapToGrid w:val="0"/>
        <w:spacing w:line="58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36"/>
          <w:szCs w:val="36"/>
          <w:lang w:val="en-US" w:eastAsia="zh-CN"/>
        </w:rPr>
        <w:t>XX</w:t>
      </w:r>
      <w:r>
        <w:rPr>
          <w:rFonts w:hint="eastAsia" w:asciiTheme="majorEastAsia" w:hAnsiTheme="majorEastAsia" w:eastAsiaTheme="majorEastAsia" w:cstheme="majorEastAsia"/>
          <w:sz w:val="36"/>
          <w:szCs w:val="36"/>
          <w:lang w:eastAsia="zh-CN"/>
        </w:rPr>
        <w:t>场地</w:t>
      </w:r>
      <w:r>
        <w:rPr>
          <w:rFonts w:hint="eastAsia" w:asciiTheme="majorEastAsia" w:hAnsiTheme="majorEastAsia" w:eastAsiaTheme="majorEastAsia" w:cstheme="majorEastAsia"/>
          <w:sz w:val="36"/>
          <w:szCs w:val="36"/>
        </w:rPr>
        <w:t>租赁合同书</w:t>
      </w:r>
    </w:p>
    <w:p w14:paraId="1061FBB2">
      <w:pPr>
        <w:adjustRightInd w:val="0"/>
        <w:snapToGrid w:val="0"/>
        <w:spacing w:line="580" w:lineRule="exact"/>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合同编号：闽广网石狮合[202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]第　　号</w:t>
      </w:r>
    </w:p>
    <w:p w14:paraId="45586876">
      <w:pPr>
        <w:adjustRightInd w:val="0"/>
        <w:snapToGrid w:val="0"/>
        <w:spacing w:line="5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出租方（甲方）：</w:t>
      </w:r>
      <w:r>
        <w:rPr>
          <w:rFonts w:hint="eastAsia" w:hAnsi="宋体"/>
          <w:b/>
          <w:bCs/>
          <w:color w:val="000000"/>
          <w:sz w:val="24"/>
          <w:highlight w:val="none"/>
          <w:lang w:val="en-US" w:eastAsia="zh-CN"/>
        </w:rPr>
        <w:t>石狮市金苑时装服饰有限公司</w:t>
      </w:r>
    </w:p>
    <w:p w14:paraId="64EE4530">
      <w:pPr>
        <w:adjustRightInd w:val="0"/>
        <w:snapToGrid w:val="0"/>
        <w:spacing w:line="5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承租方（乙方）：</w:t>
      </w:r>
      <w:r>
        <w:rPr>
          <w:rFonts w:hint="eastAsia" w:asciiTheme="minorEastAsia" w:hAnsiTheme="minorEastAsia" w:eastAsiaTheme="minorEastAsia" w:cstheme="minorEastAsia"/>
          <w:sz w:val="24"/>
          <w:szCs w:val="24"/>
          <w:lang w:eastAsia="zh-CN"/>
        </w:rPr>
        <w:t>福建广电网络集团股份有限公司石狮分公司</w:t>
      </w:r>
    </w:p>
    <w:p w14:paraId="13298123">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根据国家和省、市的有关法规规定，按照福建广电网络集团石狮分公司</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lang w:eastAsia="zh-CN"/>
        </w:rPr>
        <w:t>场地</w:t>
      </w:r>
      <w:r>
        <w:rPr>
          <w:rFonts w:hint="eastAsia" w:asciiTheme="minorEastAsia" w:hAnsiTheme="minorEastAsia" w:eastAsiaTheme="minorEastAsia" w:cstheme="minorEastAsia"/>
          <w:sz w:val="24"/>
          <w:szCs w:val="24"/>
          <w:lang w:val="en-US" w:eastAsia="zh-CN"/>
        </w:rPr>
        <w:t>租赁</w:t>
      </w:r>
      <w:r>
        <w:rPr>
          <w:rFonts w:hint="eastAsia" w:asciiTheme="minorEastAsia" w:hAnsiTheme="minorEastAsia" w:eastAsiaTheme="minorEastAsia" w:cstheme="minorEastAsia"/>
          <w:sz w:val="24"/>
          <w:szCs w:val="24"/>
        </w:rPr>
        <w:t>项目采购谈判结果，甲方成为乙方</w:t>
      </w:r>
      <w:r>
        <w:rPr>
          <w:rFonts w:hint="eastAsia" w:asciiTheme="minorEastAsia" w:hAnsiTheme="minorEastAsia" w:eastAsiaTheme="minorEastAsia" w:cstheme="minorEastAsia"/>
          <w:sz w:val="24"/>
          <w:szCs w:val="24"/>
          <w:lang w:val="en-US" w:eastAsia="zh-CN"/>
        </w:rPr>
        <w:t>租赁</w:t>
      </w:r>
      <w:r>
        <w:rPr>
          <w:rFonts w:hint="eastAsia" w:asciiTheme="minorEastAsia" w:hAnsiTheme="minorEastAsia" w:eastAsiaTheme="minorEastAsia" w:cstheme="minorEastAsia"/>
          <w:sz w:val="24"/>
          <w:szCs w:val="24"/>
        </w:rPr>
        <w:t>项目的中选方，现经双方友好协商一致，订立房屋租赁合同予以明确双方权利义务。</w:t>
      </w:r>
    </w:p>
    <w:p w14:paraId="2ED1816C">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 xml:space="preserve">  甲方将</w:t>
      </w:r>
      <w:r>
        <w:rPr>
          <w:rFonts w:hint="eastAsia" w:ascii="宋体" w:hAnsi="宋体" w:cs="宋体"/>
          <w:color w:val="000000"/>
          <w:kern w:val="0"/>
          <w:sz w:val="24"/>
          <w:highlight w:val="none"/>
          <w:u w:val="single"/>
          <w:lang w:val="en-US" w:eastAsia="zh-CN"/>
        </w:rPr>
        <w:t>座落于</w:t>
      </w:r>
      <w:r>
        <w:rPr>
          <w:rFonts w:hint="eastAsia" w:ascii="宋体" w:hAnsi="宋体" w:cs="宋体"/>
          <w:color w:val="000000"/>
          <w:kern w:val="0"/>
          <w:sz w:val="24"/>
          <w:szCs w:val="24"/>
          <w:highlight w:val="none"/>
          <w:lang w:eastAsia="zh-CN"/>
        </w:rPr>
        <w:t>石狮市宝盖镇</w:t>
      </w:r>
      <w:r>
        <w:rPr>
          <w:rFonts w:hint="eastAsia" w:ascii="宋体" w:hAnsi="宋体" w:cs="宋体"/>
          <w:color w:val="000000"/>
          <w:kern w:val="0"/>
          <w:sz w:val="24"/>
          <w:szCs w:val="24"/>
          <w:highlight w:val="none"/>
          <w:lang w:val="en-US" w:eastAsia="zh-CN"/>
        </w:rPr>
        <w:t>仑后村宝林路200号</w:t>
      </w:r>
      <w:r>
        <w:rPr>
          <w:rFonts w:hint="eastAsia" w:hAnsi="宋体"/>
          <w:b/>
          <w:bCs/>
          <w:color w:val="000000"/>
          <w:sz w:val="24"/>
          <w:highlight w:val="none"/>
          <w:lang w:val="en-US" w:eastAsia="zh-CN"/>
        </w:rPr>
        <w:t>石狮市金苑时装服饰有限公司一楼部分区域</w:t>
      </w:r>
      <w:r>
        <w:rPr>
          <w:rFonts w:hint="eastAsia" w:asciiTheme="minorEastAsia" w:hAnsiTheme="minorEastAsia" w:eastAsiaTheme="minorEastAsia" w:cstheme="minorEastAsia"/>
          <w:sz w:val="24"/>
          <w:szCs w:val="24"/>
          <w:highlight w:val="none"/>
          <w:lang w:eastAsia="zh-CN"/>
        </w:rPr>
        <w:t>提供</w:t>
      </w:r>
      <w:r>
        <w:rPr>
          <w:rFonts w:hint="eastAsia" w:asciiTheme="minorEastAsia" w:hAnsiTheme="minorEastAsia" w:eastAsiaTheme="minorEastAsia" w:cstheme="minorEastAsia"/>
          <w:sz w:val="24"/>
          <w:szCs w:val="24"/>
          <w:highlight w:val="none"/>
        </w:rPr>
        <w:t>给乙方</w:t>
      </w:r>
      <w:r>
        <w:rPr>
          <w:rFonts w:hint="eastAsia" w:asciiTheme="minorEastAsia" w:hAnsiTheme="minorEastAsia" w:eastAsiaTheme="minorEastAsia" w:cstheme="minorEastAsia"/>
          <w:sz w:val="24"/>
          <w:szCs w:val="24"/>
          <w:highlight w:val="none"/>
          <w:lang w:eastAsia="zh-CN"/>
        </w:rPr>
        <w:t>作为</w:t>
      </w:r>
      <w:r>
        <w:rPr>
          <w:rFonts w:hint="eastAsia" w:asciiTheme="minorEastAsia" w:hAnsiTheme="minorEastAsia" w:eastAsiaTheme="minorEastAsia" w:cstheme="minorEastAsia"/>
          <w:sz w:val="24"/>
          <w:szCs w:val="24"/>
          <w:highlight w:val="none"/>
          <w:lang w:val="en-US" w:eastAsia="zh-CN"/>
        </w:rPr>
        <w:t>仓库</w:t>
      </w:r>
      <w:r>
        <w:rPr>
          <w:rFonts w:hint="eastAsia" w:asciiTheme="minorEastAsia" w:hAnsiTheme="minorEastAsia" w:eastAsiaTheme="minorEastAsia" w:cstheme="minorEastAsia"/>
          <w:sz w:val="24"/>
          <w:szCs w:val="24"/>
          <w:highlight w:val="none"/>
        </w:rPr>
        <w:t>使用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建筑面积共计</w:t>
      </w:r>
      <w:r>
        <w:rPr>
          <w:rFonts w:hint="eastAsia" w:asciiTheme="minorEastAsia" w:hAnsiTheme="minorEastAsia" w:eastAsiaTheme="minorEastAsia" w:cstheme="minorEastAsia"/>
          <w:sz w:val="24"/>
          <w:szCs w:val="24"/>
          <w:highlight w:val="none"/>
          <w:u w:val="single"/>
          <w:lang w:val="en-US" w:eastAsia="zh-CN"/>
        </w:rPr>
        <w:t xml:space="preserve">383 </w:t>
      </w:r>
      <w:r>
        <w:rPr>
          <w:rFonts w:hint="eastAsia" w:asciiTheme="minorEastAsia" w:hAnsiTheme="minorEastAsia" w:eastAsiaTheme="minorEastAsia" w:cstheme="minorEastAsia"/>
          <w:sz w:val="24"/>
          <w:szCs w:val="24"/>
          <w:highlight w:val="none"/>
        </w:rPr>
        <w:t>平</w:t>
      </w:r>
      <w:r>
        <w:rPr>
          <w:rFonts w:hint="eastAsia" w:asciiTheme="minorEastAsia" w:hAnsiTheme="minorEastAsia" w:eastAsiaTheme="minorEastAsia" w:cstheme="minorEastAsia"/>
          <w:sz w:val="24"/>
          <w:szCs w:val="24"/>
        </w:rPr>
        <w:t>方米。</w:t>
      </w:r>
    </w:p>
    <w:p w14:paraId="4E4DE178">
      <w:pPr>
        <w:adjustRightInd w:val="0"/>
        <w:snapToGrid w:val="0"/>
        <w:spacing w:line="580" w:lineRule="exact"/>
        <w:ind w:left="479" w:leftChars="228"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 xml:space="preserve">  乙方续租上述房产的期限为</w:t>
      </w:r>
      <w:r>
        <w:rPr>
          <w:rFonts w:hint="eastAsia" w:asciiTheme="minorEastAsia" w:hAnsiTheme="minorEastAsia" w:eastAsiaTheme="minorEastAsia" w:cstheme="minorEastAsia"/>
          <w:sz w:val="24"/>
          <w:szCs w:val="24"/>
          <w:u w:val="single"/>
          <w:lang w:val="en-US" w:eastAsia="zh-CN"/>
        </w:rPr>
        <w:t>36</w:t>
      </w:r>
      <w:r>
        <w:rPr>
          <w:rFonts w:hint="eastAsia" w:asciiTheme="minorEastAsia" w:hAnsiTheme="minorEastAsia" w:eastAsiaTheme="minorEastAsia" w:cstheme="minorEastAsia"/>
          <w:sz w:val="24"/>
          <w:szCs w:val="24"/>
        </w:rPr>
        <w:t>个月，即自</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lang w:val="en-US" w:eastAsia="zh-CN"/>
        </w:rPr>
        <w:t xml:space="preserve">202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w:t>
      </w:r>
    </w:p>
    <w:p w14:paraId="293A398C">
      <w:pPr>
        <w:adjustRightInd w:val="0"/>
        <w:snapToGrid w:val="0"/>
        <w:spacing w:line="58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sz w:val="24"/>
          <w:szCs w:val="24"/>
        </w:rPr>
        <w:t xml:space="preserve">  乙方可将出租的房产用作</w:t>
      </w:r>
      <w:r>
        <w:rPr>
          <w:rFonts w:hint="eastAsia" w:asciiTheme="minorEastAsia" w:hAnsiTheme="minorEastAsia" w:eastAsiaTheme="minorEastAsia" w:cstheme="minorEastAsia"/>
          <w:sz w:val="24"/>
          <w:szCs w:val="24"/>
          <w:lang w:val="en-US" w:eastAsia="zh-CN"/>
        </w:rPr>
        <w:t>仓库</w:t>
      </w:r>
      <w:r>
        <w:rPr>
          <w:rFonts w:hint="eastAsia" w:asciiTheme="minorEastAsia" w:hAnsiTheme="minorEastAsia" w:eastAsiaTheme="minorEastAsia" w:cstheme="minorEastAsia"/>
          <w:sz w:val="24"/>
          <w:szCs w:val="24"/>
        </w:rPr>
        <w:t>。</w:t>
      </w:r>
    </w:p>
    <w:p w14:paraId="146F18FA">
      <w:pPr>
        <w:adjustRightInd w:val="0"/>
        <w:snapToGrid w:val="0"/>
        <w:spacing w:line="58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甲方保证出租房屋的产权无争议或未受到法律上的限制，保证出租</w:t>
      </w:r>
      <w:r>
        <w:rPr>
          <w:rFonts w:hint="eastAsia" w:asciiTheme="minorEastAsia" w:hAnsiTheme="minorEastAsia" w:eastAsiaTheme="minorEastAsia" w:cstheme="minorEastAsia"/>
          <w:sz w:val="24"/>
          <w:szCs w:val="24"/>
          <w:highlight w:val="none"/>
          <w:lang w:eastAsia="zh-CN"/>
        </w:rPr>
        <w:t>的场地</w:t>
      </w:r>
      <w:r>
        <w:rPr>
          <w:rFonts w:hint="eastAsia" w:asciiTheme="minorEastAsia" w:hAnsiTheme="minorEastAsia" w:eastAsiaTheme="minorEastAsia" w:cstheme="minorEastAsia"/>
          <w:sz w:val="24"/>
          <w:szCs w:val="24"/>
          <w:highlight w:val="none"/>
        </w:rPr>
        <w:t>具备合法的产权证明</w:t>
      </w:r>
      <w:r>
        <w:rPr>
          <w:rFonts w:hint="eastAsia" w:asciiTheme="minorEastAsia" w:hAnsiTheme="minorEastAsia" w:eastAsiaTheme="minorEastAsia" w:cstheme="minorEastAsia"/>
          <w:sz w:val="24"/>
          <w:szCs w:val="24"/>
          <w:highlight w:val="none"/>
          <w:lang w:eastAsia="zh-CN"/>
        </w:rPr>
        <w:t>并有权授权对该房产使用的权利</w:t>
      </w:r>
      <w:r>
        <w:rPr>
          <w:rFonts w:hint="eastAsia" w:asciiTheme="minorEastAsia" w:hAnsiTheme="minorEastAsia" w:eastAsiaTheme="minorEastAsia" w:cstheme="minorEastAsia"/>
          <w:sz w:val="24"/>
          <w:szCs w:val="24"/>
          <w:highlight w:val="none"/>
        </w:rPr>
        <w:t>，保证出租的房产结构安全，按周期通过消防部门的维保合格验收，</w:t>
      </w:r>
      <w:r>
        <w:rPr>
          <w:rFonts w:hint="eastAsia" w:asciiTheme="minorEastAsia" w:hAnsiTheme="minorEastAsia" w:eastAsiaTheme="minorEastAsia" w:cstheme="minorEastAsia"/>
          <w:color w:val="000000"/>
          <w:sz w:val="24"/>
          <w:szCs w:val="24"/>
          <w:highlight w:val="none"/>
        </w:rPr>
        <w:t>乙方负责租赁期间的日常管理及安全生产工作。如房屋已抵押</w:t>
      </w:r>
      <w:r>
        <w:rPr>
          <w:rFonts w:hint="eastAsia" w:asciiTheme="minorEastAsia" w:hAnsiTheme="minorEastAsia" w:eastAsiaTheme="minorEastAsia" w:cstheme="minorEastAsia"/>
          <w:sz w:val="24"/>
          <w:szCs w:val="24"/>
          <w:highlight w:val="none"/>
        </w:rPr>
        <w:t>的，甲方应取得抵押人的书面同意。乙方保证在出租房屋使用过程中的行为符合有关法律、法规及规章的规定。</w:t>
      </w:r>
    </w:p>
    <w:p w14:paraId="0F16F759">
      <w:pPr>
        <w:adjustRightInd w:val="0"/>
        <w:snapToGrid w:val="0"/>
        <w:spacing w:line="58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第四条</w:t>
      </w:r>
      <w:r>
        <w:rPr>
          <w:rFonts w:hint="eastAsia" w:asciiTheme="minorEastAsia" w:hAnsiTheme="minorEastAsia" w:eastAsiaTheme="minorEastAsia" w:cstheme="minorEastAsia"/>
          <w:sz w:val="24"/>
          <w:szCs w:val="24"/>
          <w:highlight w:val="none"/>
        </w:rPr>
        <w:t xml:space="preserve">  出租房屋的单位租金按建筑面积每平方米每月人民币元（大写，含税），月租金人民币元（大写</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万），租赁期</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个月租赁费总计元（大写），按年度支付，乙方收到甲方开具的增值税专用发票后一个月内付清。</w:t>
      </w:r>
    </w:p>
    <w:p w14:paraId="4DADC106">
      <w:pPr>
        <w:adjustRightInd w:val="0"/>
        <w:snapToGrid w:val="0"/>
        <w:spacing w:line="580" w:lineRule="exact"/>
        <w:ind w:firstLine="48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第五条</w:t>
      </w:r>
      <w:r>
        <w:rPr>
          <w:rFonts w:hint="eastAsia" w:asciiTheme="minorEastAsia" w:hAnsiTheme="minorEastAsia" w:eastAsiaTheme="minorEastAsia" w:cstheme="minorEastAsia"/>
          <w:sz w:val="24"/>
          <w:szCs w:val="24"/>
          <w:highlight w:val="none"/>
        </w:rPr>
        <w:t xml:space="preserve">  租赁期内，乙方水电费核算方式如下：电费</w:t>
      </w:r>
      <w:r>
        <w:rPr>
          <w:rFonts w:hint="eastAsia" w:asciiTheme="minorEastAsia" w:hAnsiTheme="minorEastAsia" w:eastAsiaTheme="minorEastAsia" w:cstheme="minorEastAsia"/>
          <w:sz w:val="24"/>
          <w:szCs w:val="24"/>
          <w:highlight w:val="none"/>
          <w:lang w:eastAsia="zh-CN"/>
        </w:rPr>
        <w:t>、水费</w:t>
      </w:r>
      <w:r>
        <w:rPr>
          <w:rFonts w:hint="eastAsia" w:asciiTheme="minorEastAsia" w:hAnsiTheme="minorEastAsia" w:eastAsiaTheme="minorEastAsia" w:cstheme="minorEastAsia"/>
          <w:sz w:val="24"/>
          <w:szCs w:val="24"/>
          <w:highlight w:val="none"/>
        </w:rPr>
        <w:t>依照安装的电表</w:t>
      </w:r>
      <w:r>
        <w:rPr>
          <w:rFonts w:hint="eastAsia" w:asciiTheme="minorEastAsia" w:hAnsiTheme="minorEastAsia" w:eastAsiaTheme="minorEastAsia" w:cstheme="minorEastAsia"/>
          <w:sz w:val="24"/>
          <w:szCs w:val="24"/>
          <w:highlight w:val="none"/>
          <w:lang w:eastAsia="zh-CN"/>
        </w:rPr>
        <w:t>、水表</w:t>
      </w:r>
      <w:r>
        <w:rPr>
          <w:rFonts w:hint="eastAsia" w:asciiTheme="minorEastAsia" w:hAnsiTheme="minorEastAsia" w:eastAsiaTheme="minorEastAsia" w:cstheme="minorEastAsia"/>
          <w:sz w:val="24"/>
          <w:szCs w:val="24"/>
          <w:highlight w:val="none"/>
        </w:rPr>
        <w:t>读数据实核算，单价按照双方协商的每度</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，每吨</w:t>
      </w:r>
      <w:r>
        <w:rPr>
          <w:rFonts w:hint="eastAsia" w:asciiTheme="minorEastAsia" w:hAnsiTheme="minorEastAsia" w:eastAsiaTheme="minorEastAsia" w:cstheme="minorEastAsia"/>
          <w:sz w:val="24"/>
          <w:szCs w:val="24"/>
          <w:highlight w:val="none"/>
          <w:lang w:val="en-US" w:eastAsia="zh-CN"/>
        </w:rPr>
        <w:t xml:space="preserve">   元</w:t>
      </w:r>
      <w:r>
        <w:rPr>
          <w:rFonts w:hint="eastAsia" w:asciiTheme="minorEastAsia" w:hAnsiTheme="minorEastAsia" w:eastAsiaTheme="minorEastAsia" w:cstheme="minorEastAsia"/>
          <w:sz w:val="24"/>
          <w:szCs w:val="24"/>
          <w:highlight w:val="none"/>
        </w:rPr>
        <w:t>核算</w:t>
      </w:r>
      <w:r>
        <w:rPr>
          <w:rFonts w:hint="eastAsia" w:asciiTheme="minorEastAsia" w:hAnsiTheme="minorEastAsia" w:eastAsiaTheme="minorEastAsia" w:cstheme="minorEastAsia"/>
          <w:sz w:val="24"/>
          <w:szCs w:val="24"/>
          <w:highlight w:val="none"/>
          <w:lang w:eastAsia="zh-CN"/>
        </w:rPr>
        <w:t>。</w:t>
      </w:r>
    </w:p>
    <w:p w14:paraId="0E757551">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sz w:val="24"/>
          <w:szCs w:val="24"/>
        </w:rPr>
        <w:t xml:space="preserve">  合同终止时，双方另行约定租赁事宜。</w:t>
      </w:r>
    </w:p>
    <w:p w14:paraId="5D33D1BE">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sz w:val="24"/>
          <w:szCs w:val="24"/>
        </w:rPr>
        <w:t xml:space="preserve">  修缮房屋是甲方的义务，甲乙应定期对房屋及其设施进行检查、修缮。乙方在出租房屋使用过程中，如出租房屋及内部的设施（主要指建筑及水电设施）出现或发生妨碍安全、正常使用的损坏或故障时，应及时通知甲方并采取有效措施；甲方应于接到乙方通知后五日内进行维修；乙方无法通知甲方或甲方拒不维修的，乙方可经合同登记机关鉴证后代为维修或由乙方自行维修。本条维修费用（包括乙方代为维修）由甲方承担。</w:t>
      </w:r>
    </w:p>
    <w:p w14:paraId="1072011D">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乙方对房屋进行修</w:t>
      </w:r>
      <w:r>
        <w:rPr>
          <w:rFonts w:hint="eastAsia" w:asciiTheme="minorEastAsia" w:hAnsiTheme="minorEastAsia" w:eastAsiaTheme="minorEastAsia" w:cstheme="minorEastAsia"/>
          <w:sz w:val="24"/>
          <w:szCs w:val="24"/>
          <w:lang w:eastAsia="zh-CN"/>
        </w:rPr>
        <w:t>缮</w:t>
      </w:r>
      <w:r>
        <w:rPr>
          <w:rFonts w:hint="eastAsia" w:asciiTheme="minorEastAsia" w:hAnsiTheme="minorEastAsia" w:eastAsiaTheme="minorEastAsia" w:cstheme="minorEastAsia"/>
          <w:sz w:val="24"/>
          <w:szCs w:val="24"/>
        </w:rPr>
        <w:t>、广告安装前要征得甲方同意，甲方审</w:t>
      </w:r>
      <w:r>
        <w:rPr>
          <w:rFonts w:hint="eastAsia" w:asciiTheme="minorEastAsia" w:hAnsiTheme="minorEastAsia" w:eastAsiaTheme="minorEastAsia" w:cstheme="minorEastAsia"/>
          <w:sz w:val="24"/>
          <w:szCs w:val="24"/>
          <w:lang w:eastAsia="zh-CN"/>
        </w:rPr>
        <w:t>核</w:t>
      </w:r>
      <w:r>
        <w:rPr>
          <w:rFonts w:hint="eastAsia" w:asciiTheme="minorEastAsia" w:hAnsiTheme="minorEastAsia" w:eastAsiaTheme="minorEastAsia" w:cstheme="minorEastAsia"/>
          <w:sz w:val="24"/>
          <w:szCs w:val="24"/>
        </w:rPr>
        <w:t>修</w:t>
      </w:r>
      <w:r>
        <w:rPr>
          <w:rFonts w:hint="eastAsia" w:asciiTheme="minorEastAsia" w:hAnsiTheme="minorEastAsia" w:eastAsiaTheme="minorEastAsia" w:cstheme="minorEastAsia"/>
          <w:sz w:val="24"/>
          <w:szCs w:val="24"/>
          <w:lang w:eastAsia="zh-CN"/>
        </w:rPr>
        <w:t>缮</w:t>
      </w:r>
      <w:r>
        <w:rPr>
          <w:rFonts w:hint="eastAsia" w:asciiTheme="minorEastAsia" w:hAnsiTheme="minorEastAsia" w:eastAsiaTheme="minorEastAsia" w:cstheme="minorEastAsia"/>
          <w:sz w:val="24"/>
          <w:szCs w:val="24"/>
        </w:rPr>
        <w:t>、安装方案通过方可实施：乙方在装修、安装过程中不得改变或损害房屋结构；乙方进行广告安装时必须注意楼群的整体协调，并对安全性负责。因乙方使用不当或不合理使用，出租房屋及其内的设施出现损坏或发生故障，乙方应负责及时维修或赔偿。</w:t>
      </w:r>
    </w:p>
    <w:p w14:paraId="629440B2">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sz w:val="24"/>
          <w:szCs w:val="24"/>
        </w:rPr>
        <w:t xml:space="preserve">  本合同有效期内，甲方确需要对出租房屋进行改建，扩建或装修的，须经乙方同意后方可进行，甲、乙双方应就此另行签定协议。本合同有效期内，经甲方同意后，乙方可对出租房屋进行装修。</w:t>
      </w:r>
    </w:p>
    <w:p w14:paraId="4E6C7E89">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第九条</w:t>
      </w:r>
      <w:r>
        <w:rPr>
          <w:rFonts w:hint="eastAsia" w:asciiTheme="minorEastAsia" w:hAnsiTheme="minorEastAsia" w:eastAsiaTheme="minorEastAsia" w:cstheme="minorEastAsia"/>
          <w:sz w:val="24"/>
          <w:szCs w:val="24"/>
        </w:rPr>
        <w:t xml:space="preserve">  本合同有效期内，发生下列情形之一的，本合同自动解除；</w:t>
      </w:r>
    </w:p>
    <w:p w14:paraId="1EAE4243">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（一）发生不可抗力或意外事件，使本合同无法履行；</w:t>
      </w:r>
    </w:p>
    <w:p w14:paraId="2B1D7E9F">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（二）政府决定征用出租房屋所在地而需拆除出租房屋,甲方不承担乙方的装修费用损失，但应退还多余的租金：</w:t>
      </w:r>
    </w:p>
    <w:p w14:paraId="2FC4E1E6">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sz w:val="24"/>
          <w:szCs w:val="24"/>
        </w:rPr>
        <w:t xml:space="preserve">  有下列情形之一，甲方有权解除本合同：</w:t>
      </w:r>
    </w:p>
    <w:p w14:paraId="7AB1D502">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（一）乙方从事非法活动被公安机关查实；</w:t>
      </w:r>
    </w:p>
    <w:p w14:paraId="46AC650F">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（二）乙方在收到甲方开具的租赁费、水电费发票或收据后</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个月以上未予结清；</w:t>
      </w:r>
    </w:p>
    <w:p w14:paraId="39E76F8F">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甲方依据上述情形单方解除合同的，应当书面通知乙方迁离并交回出租</w:t>
      </w:r>
      <w:r>
        <w:rPr>
          <w:rFonts w:hint="eastAsia" w:asciiTheme="minorEastAsia" w:hAnsiTheme="minorEastAsia" w:eastAsiaTheme="minorEastAsia" w:cstheme="minorEastAsia"/>
          <w:sz w:val="24"/>
          <w:szCs w:val="24"/>
          <w:lang w:eastAsia="zh-CN"/>
        </w:rPr>
        <w:t>场地</w:t>
      </w:r>
      <w:r>
        <w:rPr>
          <w:rFonts w:hint="eastAsia" w:asciiTheme="minorEastAsia" w:hAnsiTheme="minorEastAsia" w:eastAsiaTheme="minorEastAsia" w:cstheme="minorEastAsia"/>
          <w:sz w:val="24"/>
          <w:szCs w:val="24"/>
        </w:rPr>
        <w:t>，甲方退回乙方租期未到余下的的预交款项，因乙方使用不当对房屋及附属设施造成损坏须赔偿甲方相关费用。</w:t>
      </w:r>
    </w:p>
    <w:p w14:paraId="0BAFD55D">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sz w:val="24"/>
          <w:szCs w:val="24"/>
        </w:rPr>
        <w:t xml:space="preserve">  有下列情形之一，乙方有权解除本合同，由此造成乙方损失的，甲方应向乙方赔偿：</w:t>
      </w:r>
    </w:p>
    <w:p w14:paraId="0FE7CDE3">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  甲方延迟交付出租房屋</w:t>
      </w:r>
      <w:r>
        <w:rPr>
          <w:rFonts w:hint="eastAsia" w:asciiTheme="minorEastAsia" w:hAnsiTheme="minorEastAsia" w:eastAsiaTheme="minorEastAsia" w:cstheme="minorEastAsia"/>
          <w:sz w:val="24"/>
          <w:szCs w:val="24"/>
          <w:u w:val="single"/>
        </w:rPr>
        <w:t>1</w:t>
      </w:r>
      <w:r>
        <w:rPr>
          <w:rFonts w:hint="eastAsia" w:asciiTheme="minorEastAsia" w:hAnsiTheme="minorEastAsia" w:eastAsiaTheme="minorEastAsia" w:cstheme="minorEastAsia"/>
          <w:sz w:val="24"/>
          <w:szCs w:val="24"/>
        </w:rPr>
        <w:t>个月以上；</w:t>
      </w:r>
    </w:p>
    <w:p w14:paraId="3D339187">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  甲方违反本合同第三条约定，或因甲方原因使乙方无法按其用途继续使用出租房屋；</w:t>
      </w:r>
    </w:p>
    <w:p w14:paraId="4FD9B5BA">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  甲方违反本合同第八条约定，不承担维修责任或支付维修费用，致使乙方无法继续租用的；</w:t>
      </w:r>
    </w:p>
    <w:p w14:paraId="392F7C30">
      <w:pPr>
        <w:adjustRightInd w:val="0"/>
        <w:snapToGrid w:val="0"/>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  甲方未按时（或未按要求）修缮出租房屋，如因此造成乙方人身受到伤害或财物受损毁的。</w:t>
      </w:r>
    </w:p>
    <w:p w14:paraId="744CC8B2">
      <w:pPr>
        <w:adjustRightInd w:val="0"/>
        <w:snapToGrid w:val="0"/>
        <w:spacing w:line="58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乙方因上述理由单方面解除合同的，应当及时书面通知甲方，及时迁离出租房屋，并有权要求甲方退还多收的预交款项。</w:t>
      </w:r>
    </w:p>
    <w:p w14:paraId="27F9FE92">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第十二条</w:t>
      </w:r>
      <w:r>
        <w:rPr>
          <w:rFonts w:hint="eastAsia" w:asciiTheme="minorEastAsia" w:hAnsiTheme="minorEastAsia" w:eastAsiaTheme="minorEastAsia" w:cstheme="minorEastAsia"/>
          <w:sz w:val="24"/>
          <w:szCs w:val="24"/>
        </w:rPr>
        <w:t xml:space="preserve">  本合同有效期届满，乙方需继续租用出租房屋的，应于有效期届满之日前</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个月向甲方提出续租要求；甲方需将出租房屋继续出租的，在同等条件下，乙方对出租房屋有优先承租权。甲、乙双方就续租达成协议的，应重新订立合同。</w:t>
      </w:r>
    </w:p>
    <w:p w14:paraId="07816E1E">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第十三条</w:t>
      </w:r>
      <w:r>
        <w:rPr>
          <w:rFonts w:hint="eastAsia" w:asciiTheme="minorEastAsia" w:hAnsiTheme="minorEastAsia" w:eastAsiaTheme="minorEastAsia" w:cstheme="minorEastAsia"/>
          <w:sz w:val="24"/>
          <w:szCs w:val="24"/>
        </w:rPr>
        <w:t xml:space="preserve">  甲、乙双方就本合同格式的条款如有增删，可在合同附页中列明，合同附页内容与本合同具有同等效力。甲、乙双方就本合同未尽事宜，可另行协商作出补充协议，补充协议与本合同具有同等效力。</w:t>
      </w:r>
    </w:p>
    <w:p w14:paraId="4A984D99">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第十四条</w:t>
      </w:r>
      <w:r>
        <w:rPr>
          <w:rFonts w:hint="eastAsia" w:asciiTheme="minorEastAsia" w:hAnsiTheme="minorEastAsia" w:eastAsiaTheme="minorEastAsia" w:cstheme="minorEastAsia"/>
          <w:sz w:val="24"/>
          <w:szCs w:val="24"/>
        </w:rPr>
        <w:t xml:space="preserve">  甲、乙双方就本合同履行或解除合同发生纠纷，应通过协商解决；协商解决不成的，可向石狮人民法院起诉。</w:t>
      </w:r>
    </w:p>
    <w:p w14:paraId="2554D856">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第十五条</w:t>
      </w:r>
      <w:r>
        <w:rPr>
          <w:rFonts w:hint="eastAsia" w:asciiTheme="minorEastAsia" w:hAnsiTheme="minorEastAsia" w:eastAsiaTheme="minorEastAsia" w:cstheme="minorEastAsia"/>
          <w:color w:val="000000"/>
          <w:sz w:val="24"/>
          <w:szCs w:val="24"/>
        </w:rPr>
        <w:t>本合同一式</w:t>
      </w:r>
      <w:r>
        <w:rPr>
          <w:rFonts w:hint="eastAsia" w:asciiTheme="minorEastAsia" w:hAnsiTheme="minorEastAsia" w:eastAsiaTheme="minorEastAsia" w:cstheme="minorEastAsia"/>
          <w:color w:val="000000"/>
          <w:sz w:val="24"/>
          <w:szCs w:val="24"/>
          <w:u w:val="single"/>
        </w:rPr>
        <w:t>肆</w:t>
      </w:r>
      <w:r>
        <w:rPr>
          <w:rFonts w:hint="eastAsia" w:asciiTheme="minorEastAsia" w:hAnsiTheme="minorEastAsia" w:eastAsiaTheme="minorEastAsia" w:cstheme="minorEastAsia"/>
          <w:color w:val="000000"/>
          <w:sz w:val="24"/>
          <w:szCs w:val="24"/>
        </w:rPr>
        <w:t>份，甲乙双方各执</w:t>
      </w:r>
      <w:r>
        <w:rPr>
          <w:rFonts w:hint="eastAsia" w:asciiTheme="minorEastAsia" w:hAnsiTheme="minorEastAsia" w:eastAsiaTheme="minorEastAsia" w:cstheme="minorEastAsia"/>
          <w:color w:val="000000"/>
          <w:sz w:val="24"/>
          <w:szCs w:val="24"/>
          <w:u w:val="single"/>
        </w:rPr>
        <w:t>贰</w:t>
      </w:r>
      <w:r>
        <w:rPr>
          <w:rFonts w:hint="eastAsia" w:asciiTheme="minorEastAsia" w:hAnsiTheme="minorEastAsia" w:eastAsiaTheme="minorEastAsia" w:cstheme="minorEastAsia"/>
          <w:color w:val="000000"/>
          <w:sz w:val="24"/>
          <w:szCs w:val="24"/>
        </w:rPr>
        <w:t>份。</w:t>
      </w:r>
    </w:p>
    <w:p w14:paraId="58C98428">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第十六条</w:t>
      </w:r>
      <w:r>
        <w:rPr>
          <w:rFonts w:hint="eastAsia" w:asciiTheme="minorEastAsia" w:hAnsiTheme="minorEastAsia" w:eastAsiaTheme="minorEastAsia" w:cstheme="minorEastAsia"/>
          <w:sz w:val="24"/>
          <w:szCs w:val="24"/>
        </w:rPr>
        <w:t xml:space="preserve">  本合同自签字之日起生效。</w:t>
      </w:r>
    </w:p>
    <w:p w14:paraId="4130EFED">
      <w:pPr>
        <w:adjustRightInd w:val="0"/>
        <w:snapToGrid w:val="0"/>
        <w:spacing w:line="580" w:lineRule="exact"/>
        <w:rPr>
          <w:rFonts w:asciiTheme="minorEastAsia" w:hAnsiTheme="minorEastAsia" w:eastAsiaTheme="minorEastAsia" w:cstheme="minorEastAsia"/>
          <w:sz w:val="24"/>
          <w:szCs w:val="24"/>
        </w:rPr>
      </w:pPr>
    </w:p>
    <w:p w14:paraId="1B50E213">
      <w:pPr>
        <w:adjustRightInd w:val="0"/>
        <w:snapToGrid w:val="0"/>
        <w:spacing w:line="5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甲方（签章）：                  乙方（签章）：</w:t>
      </w:r>
    </w:p>
    <w:p w14:paraId="76F2B611">
      <w:pPr>
        <w:adjustRightInd w:val="0"/>
        <w:snapToGrid w:val="0"/>
        <w:spacing w:line="5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负责人：</w:t>
      </w:r>
    </w:p>
    <w:p w14:paraId="1F950500">
      <w:pPr>
        <w:adjustRightInd w:val="0"/>
        <w:snapToGrid w:val="0"/>
        <w:spacing w:line="5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联系电话：</w:t>
      </w:r>
    </w:p>
    <w:p w14:paraId="13225440">
      <w:pPr>
        <w:adjustRightInd w:val="0"/>
        <w:snapToGrid w:val="0"/>
        <w:spacing w:line="5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委托代理人(签章)：             委托代理人（签章）：</w:t>
      </w:r>
    </w:p>
    <w:p w14:paraId="083F672C">
      <w:pPr>
        <w:adjustRightInd w:val="0"/>
        <w:snapToGrid w:val="0"/>
        <w:spacing w:line="580" w:lineRule="exact"/>
        <w:rPr>
          <w:rFonts w:asciiTheme="minorEastAsia" w:hAnsiTheme="minorEastAsia" w:eastAsiaTheme="minorEastAsia" w:cstheme="minorEastAsia"/>
          <w:sz w:val="24"/>
          <w:szCs w:val="24"/>
        </w:rPr>
      </w:pPr>
    </w:p>
    <w:p w14:paraId="695487FB">
      <w:pPr>
        <w:adjustRightInd w:val="0"/>
        <w:snapToGrid w:val="0"/>
        <w:spacing w:line="580" w:lineRule="exact"/>
        <w:rPr>
          <w:rFonts w:asciiTheme="minorEastAsia" w:hAnsiTheme="minorEastAsia" w:eastAsiaTheme="minorEastAsia" w:cstheme="minorEastAsia"/>
          <w:sz w:val="24"/>
          <w:szCs w:val="24"/>
        </w:rPr>
      </w:pPr>
    </w:p>
    <w:p w14:paraId="2786D711">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5C21253B">
      <w:pPr>
        <w:rPr>
          <w:rFonts w:ascii="宋体" w:hAnsi="宋体" w:cs="楷体"/>
          <w:sz w:val="28"/>
          <w:szCs w:val="28"/>
        </w:rPr>
      </w:pPr>
    </w:p>
    <w:p w14:paraId="5E04CCBE">
      <w:pPr>
        <w:spacing w:line="480" w:lineRule="exact"/>
        <w:ind w:firstLine="2168" w:firstLineChars="600"/>
        <w:rPr>
          <w:rFonts w:ascii="宋体" w:hAnsi="宋体"/>
          <w:b/>
          <w:bCs/>
          <w:color w:val="000000"/>
          <w:sz w:val="36"/>
        </w:rPr>
      </w:pPr>
    </w:p>
    <w:p w14:paraId="2D7D963E">
      <w:pPr>
        <w:spacing w:line="480" w:lineRule="exact"/>
        <w:ind w:firstLine="2168" w:firstLineChars="600"/>
        <w:rPr>
          <w:rFonts w:ascii="宋体" w:hAnsi="宋体"/>
          <w:b/>
          <w:bCs/>
          <w:color w:val="000000"/>
          <w:sz w:val="36"/>
        </w:rPr>
      </w:pPr>
    </w:p>
    <w:p w14:paraId="52946DCE">
      <w:pPr>
        <w:spacing w:line="480" w:lineRule="exact"/>
        <w:ind w:firstLine="2168" w:firstLineChars="600"/>
        <w:rPr>
          <w:rFonts w:ascii="宋体" w:hAnsi="宋体"/>
          <w:b/>
          <w:bCs/>
          <w:color w:val="000000"/>
          <w:sz w:val="36"/>
        </w:rPr>
      </w:pPr>
    </w:p>
    <w:p w14:paraId="38BB901E">
      <w:pPr>
        <w:spacing w:line="480" w:lineRule="exact"/>
        <w:ind w:firstLine="2168" w:firstLineChars="600"/>
        <w:rPr>
          <w:rFonts w:ascii="宋体" w:hAnsi="宋体"/>
          <w:b/>
          <w:bCs/>
          <w:color w:val="000000"/>
          <w:sz w:val="36"/>
        </w:rPr>
      </w:pPr>
    </w:p>
    <w:p w14:paraId="30B1AE25">
      <w:pPr>
        <w:spacing w:line="480" w:lineRule="exact"/>
        <w:ind w:firstLine="2168" w:firstLineChars="600"/>
        <w:rPr>
          <w:rFonts w:ascii="宋体" w:hAnsi="宋体"/>
          <w:b/>
          <w:bCs/>
          <w:color w:val="000000"/>
          <w:sz w:val="36"/>
        </w:rPr>
      </w:pPr>
    </w:p>
    <w:p w14:paraId="6CA481D7">
      <w:pPr>
        <w:spacing w:line="480" w:lineRule="exact"/>
        <w:ind w:firstLine="2168" w:firstLineChars="600"/>
        <w:rPr>
          <w:rFonts w:ascii="宋体" w:hAnsi="宋体"/>
          <w:b/>
          <w:bCs/>
          <w:color w:val="000000"/>
          <w:sz w:val="36"/>
        </w:rPr>
      </w:pPr>
    </w:p>
    <w:p w14:paraId="0A165808">
      <w:pPr>
        <w:spacing w:line="480" w:lineRule="exact"/>
        <w:ind w:firstLine="2168" w:firstLineChars="600"/>
        <w:rPr>
          <w:rFonts w:ascii="宋体" w:hAnsi="宋体"/>
          <w:b/>
          <w:bCs/>
          <w:color w:val="000000"/>
          <w:sz w:val="36"/>
        </w:rPr>
      </w:pPr>
    </w:p>
    <w:p w14:paraId="2F9EC873">
      <w:pPr>
        <w:spacing w:line="480" w:lineRule="exact"/>
        <w:ind w:firstLine="2168" w:firstLineChars="600"/>
        <w:rPr>
          <w:rFonts w:ascii="宋体" w:hAnsi="宋体"/>
          <w:b/>
          <w:bCs/>
          <w:color w:val="000000"/>
          <w:sz w:val="36"/>
        </w:rPr>
      </w:pPr>
    </w:p>
    <w:p w14:paraId="319A3573">
      <w:pPr>
        <w:spacing w:line="480" w:lineRule="exact"/>
        <w:ind w:firstLine="2168" w:firstLineChars="600"/>
        <w:rPr>
          <w:rFonts w:ascii="宋体" w:hAnsi="宋体"/>
          <w:b/>
          <w:bCs/>
          <w:color w:val="000000"/>
          <w:sz w:val="36"/>
        </w:rPr>
      </w:pPr>
    </w:p>
    <w:p w14:paraId="51835E92">
      <w:pPr>
        <w:spacing w:line="480" w:lineRule="exact"/>
        <w:ind w:firstLine="2168" w:firstLineChars="600"/>
        <w:rPr>
          <w:rFonts w:ascii="宋体" w:hAnsi="宋体"/>
          <w:b/>
          <w:bCs/>
          <w:color w:val="000000"/>
          <w:sz w:val="36"/>
        </w:rPr>
      </w:pPr>
    </w:p>
    <w:p w14:paraId="7BCF049D">
      <w:pPr>
        <w:spacing w:line="480" w:lineRule="exact"/>
        <w:ind w:firstLine="2168" w:firstLineChars="600"/>
        <w:rPr>
          <w:rFonts w:ascii="宋体" w:hAnsi="宋体"/>
          <w:b/>
          <w:bCs/>
          <w:color w:val="000000"/>
          <w:sz w:val="36"/>
        </w:rPr>
      </w:pPr>
    </w:p>
    <w:p w14:paraId="5A109BB6">
      <w:pPr>
        <w:spacing w:line="480" w:lineRule="exact"/>
        <w:ind w:firstLine="2168" w:firstLineChars="600"/>
        <w:rPr>
          <w:rFonts w:ascii="宋体" w:hAnsi="宋体"/>
          <w:b/>
          <w:bCs/>
          <w:color w:val="000000"/>
          <w:sz w:val="36"/>
        </w:rPr>
      </w:pPr>
    </w:p>
    <w:p w14:paraId="13A9C620">
      <w:pPr>
        <w:spacing w:line="480" w:lineRule="exact"/>
        <w:ind w:firstLine="2168" w:firstLineChars="600"/>
        <w:rPr>
          <w:rFonts w:ascii="宋体" w:hAnsi="宋体"/>
          <w:b/>
          <w:bCs/>
          <w:color w:val="000000"/>
          <w:sz w:val="36"/>
        </w:rPr>
      </w:pPr>
    </w:p>
    <w:p w14:paraId="0CE7503B">
      <w:pPr>
        <w:spacing w:line="480" w:lineRule="exact"/>
        <w:ind w:firstLine="2168" w:firstLineChars="600"/>
        <w:rPr>
          <w:rFonts w:ascii="宋体" w:hAnsi="宋体"/>
          <w:b/>
          <w:bCs/>
          <w:color w:val="000000"/>
          <w:sz w:val="36"/>
        </w:rPr>
      </w:pPr>
    </w:p>
    <w:p w14:paraId="775E0340">
      <w:pPr>
        <w:spacing w:line="480" w:lineRule="exact"/>
        <w:ind w:firstLine="2168" w:firstLineChars="600"/>
        <w:rPr>
          <w:rFonts w:ascii="宋体" w:hAnsi="宋体"/>
          <w:b/>
          <w:bCs/>
          <w:color w:val="000000"/>
          <w:sz w:val="36"/>
        </w:rPr>
      </w:pPr>
    </w:p>
    <w:p w14:paraId="4804817F">
      <w:pPr>
        <w:spacing w:line="480" w:lineRule="exact"/>
        <w:ind w:firstLine="2168" w:firstLineChars="600"/>
        <w:rPr>
          <w:rFonts w:ascii="宋体" w:hAnsi="宋体"/>
          <w:b/>
          <w:bCs/>
          <w:color w:val="000000"/>
          <w:sz w:val="36"/>
        </w:rPr>
      </w:pPr>
    </w:p>
    <w:p w14:paraId="6ECF8288">
      <w:pPr>
        <w:spacing w:line="480" w:lineRule="exact"/>
        <w:ind w:firstLine="2168" w:firstLineChars="600"/>
        <w:rPr>
          <w:rFonts w:ascii="宋体" w:hAnsi="宋体"/>
          <w:b/>
          <w:bCs/>
          <w:color w:val="000000"/>
          <w:sz w:val="36"/>
        </w:rPr>
      </w:pPr>
    </w:p>
    <w:p w14:paraId="2CA3F502">
      <w:pPr>
        <w:spacing w:line="480" w:lineRule="exact"/>
        <w:ind w:firstLine="2168" w:firstLineChars="600"/>
        <w:rPr>
          <w:rFonts w:ascii="宋体" w:hAnsi="宋体"/>
          <w:b/>
          <w:bCs/>
          <w:color w:val="000000"/>
          <w:sz w:val="36"/>
        </w:rPr>
      </w:pPr>
    </w:p>
    <w:p w14:paraId="224F02BD">
      <w:pPr>
        <w:spacing w:line="480" w:lineRule="exact"/>
        <w:ind w:firstLine="2168" w:firstLineChars="600"/>
        <w:rPr>
          <w:rFonts w:ascii="宋体" w:hAnsi="宋体"/>
          <w:b/>
          <w:bCs/>
          <w:color w:val="000000"/>
          <w:sz w:val="36"/>
        </w:rPr>
      </w:pPr>
    </w:p>
    <w:p w14:paraId="2A8327CF">
      <w:pPr>
        <w:spacing w:line="480" w:lineRule="exact"/>
        <w:ind w:firstLine="2168" w:firstLineChars="600"/>
        <w:rPr>
          <w:rFonts w:ascii="宋体" w:hAnsi="宋体"/>
          <w:b/>
          <w:bCs/>
          <w:color w:val="000000"/>
          <w:sz w:val="36"/>
        </w:rPr>
      </w:pPr>
    </w:p>
    <w:p w14:paraId="35B57D48">
      <w:pPr>
        <w:spacing w:line="480" w:lineRule="exact"/>
        <w:ind w:firstLine="2168" w:firstLineChars="600"/>
        <w:rPr>
          <w:rFonts w:ascii="宋体" w:hAnsi="宋体"/>
          <w:color w:val="000000"/>
          <w:sz w:val="36"/>
        </w:rPr>
      </w:pPr>
      <w:r>
        <w:rPr>
          <w:rFonts w:hint="eastAsia" w:ascii="宋体" w:hAnsi="宋体"/>
          <w:b/>
          <w:bCs/>
          <w:color w:val="000000"/>
          <w:sz w:val="36"/>
        </w:rPr>
        <w:t>五、附件——报价文件格式</w:t>
      </w:r>
    </w:p>
    <w:p w14:paraId="3E9D9652">
      <w:pPr>
        <w:jc w:val="center"/>
        <w:rPr>
          <w:rFonts w:ascii="宋体" w:hAnsi="宋体"/>
          <w:color w:val="000000"/>
          <w:sz w:val="36"/>
        </w:rPr>
      </w:pPr>
    </w:p>
    <w:p w14:paraId="21D40B83">
      <w:pPr>
        <w:jc w:val="center"/>
        <w:rPr>
          <w:rFonts w:ascii="宋体" w:hAnsi="宋体"/>
          <w:color w:val="000000"/>
          <w:sz w:val="36"/>
        </w:rPr>
      </w:pPr>
    </w:p>
    <w:p w14:paraId="65CD4F98">
      <w:pPr>
        <w:jc w:val="center"/>
        <w:rPr>
          <w:rFonts w:ascii="宋体" w:hAnsi="宋体"/>
          <w:color w:val="000000"/>
          <w:sz w:val="36"/>
        </w:rPr>
      </w:pPr>
    </w:p>
    <w:p w14:paraId="66729FE7">
      <w:pPr>
        <w:jc w:val="center"/>
        <w:rPr>
          <w:rFonts w:ascii="宋体" w:hAnsi="宋体"/>
          <w:color w:val="000000"/>
          <w:sz w:val="36"/>
        </w:rPr>
      </w:pPr>
    </w:p>
    <w:p w14:paraId="07B7F658">
      <w:pPr>
        <w:jc w:val="center"/>
        <w:rPr>
          <w:rFonts w:ascii="宋体" w:hAnsi="宋体"/>
          <w:color w:val="000000"/>
          <w:sz w:val="72"/>
        </w:rPr>
      </w:pPr>
      <w:r>
        <w:rPr>
          <w:rFonts w:hint="eastAsia" w:ascii="宋体" w:hAnsi="宋体"/>
          <w:color w:val="000000"/>
          <w:sz w:val="72"/>
        </w:rPr>
        <w:t>报价文件</w:t>
      </w:r>
    </w:p>
    <w:p w14:paraId="7A7616C6">
      <w:pPr>
        <w:jc w:val="center"/>
        <w:rPr>
          <w:rFonts w:ascii="宋体" w:hAnsi="宋体"/>
          <w:color w:val="000000"/>
          <w:sz w:val="30"/>
        </w:rPr>
      </w:pPr>
    </w:p>
    <w:p w14:paraId="6D09CA4E">
      <w:pPr>
        <w:jc w:val="center"/>
        <w:rPr>
          <w:rFonts w:ascii="宋体" w:hAnsi="宋体"/>
          <w:color w:val="000000"/>
          <w:sz w:val="30"/>
        </w:rPr>
      </w:pPr>
    </w:p>
    <w:p w14:paraId="576B6925">
      <w:pPr>
        <w:pStyle w:val="15"/>
        <w:spacing w:line="500" w:lineRule="exact"/>
        <w:ind w:left="2520" w:hanging="2520" w:hangingChars="700"/>
        <w:jc w:val="left"/>
        <w:rPr>
          <w:rFonts w:hint="eastAsia" w:hAnsi="宋体"/>
          <w:color w:val="000000"/>
          <w:sz w:val="36"/>
          <w:szCs w:val="22"/>
        </w:rPr>
      </w:pPr>
      <w:r>
        <w:rPr>
          <w:rFonts w:hint="eastAsia" w:hAnsi="宋体"/>
          <w:color w:val="000000"/>
          <w:sz w:val="36"/>
          <w:szCs w:val="22"/>
        </w:rPr>
        <w:t>谈判项目名称：福建广电网络集团石狮分公司</w:t>
      </w:r>
    </w:p>
    <w:p w14:paraId="0042A48D">
      <w:pPr>
        <w:pStyle w:val="15"/>
        <w:spacing w:line="500" w:lineRule="exact"/>
        <w:ind w:left="2514" w:leftChars="1197" w:firstLine="0" w:firstLineChars="0"/>
        <w:jc w:val="left"/>
        <w:rPr>
          <w:rFonts w:hint="default" w:hAnsi="宋体" w:eastAsia="宋体"/>
          <w:color w:val="000000"/>
          <w:sz w:val="36"/>
          <w:szCs w:val="22"/>
          <w:lang w:val="en-US" w:eastAsia="zh-CN"/>
        </w:rPr>
      </w:pPr>
      <w:r>
        <w:rPr>
          <w:rFonts w:hint="eastAsia" w:asciiTheme="majorEastAsia" w:hAnsiTheme="majorEastAsia" w:eastAsiaTheme="majorEastAsia" w:cstheme="majorEastAsia"/>
          <w:sz w:val="36"/>
          <w:szCs w:val="36"/>
          <w:lang w:val="en-US" w:eastAsia="zh-CN"/>
        </w:rPr>
        <w:t>仓库</w:t>
      </w:r>
      <w:r>
        <w:rPr>
          <w:rFonts w:hint="eastAsia" w:asciiTheme="majorEastAsia" w:hAnsiTheme="majorEastAsia" w:eastAsiaTheme="majorEastAsia" w:cstheme="majorEastAsia"/>
          <w:sz w:val="36"/>
          <w:szCs w:val="36"/>
          <w:lang w:eastAsia="zh-CN"/>
        </w:rPr>
        <w:t>场地租赁</w:t>
      </w:r>
    </w:p>
    <w:p w14:paraId="5276613A">
      <w:pPr>
        <w:ind w:left="2520" w:hanging="2520" w:hangingChars="700"/>
        <w:rPr>
          <w:rFonts w:ascii="宋体" w:hAnsi="宋体"/>
          <w:color w:val="000000"/>
          <w:sz w:val="36"/>
          <w:szCs w:val="22"/>
        </w:rPr>
      </w:pPr>
    </w:p>
    <w:p w14:paraId="4446EB43">
      <w:pPr>
        <w:jc w:val="center"/>
        <w:rPr>
          <w:rFonts w:ascii="宋体" w:hAnsi="宋体"/>
          <w:color w:val="000000"/>
          <w:sz w:val="36"/>
        </w:rPr>
      </w:pPr>
    </w:p>
    <w:p w14:paraId="78CBC871">
      <w:pPr>
        <w:jc w:val="center"/>
        <w:rPr>
          <w:rFonts w:ascii="宋体" w:hAnsi="宋体"/>
          <w:color w:val="000000"/>
          <w:sz w:val="36"/>
        </w:rPr>
      </w:pPr>
    </w:p>
    <w:p w14:paraId="47CEE3A1">
      <w:pPr>
        <w:spacing w:line="360" w:lineRule="auto"/>
        <w:rPr>
          <w:rFonts w:ascii="宋体" w:hAnsi="宋体"/>
          <w:color w:val="000000"/>
          <w:sz w:val="36"/>
        </w:rPr>
      </w:pPr>
    </w:p>
    <w:p w14:paraId="1D240053">
      <w:pPr>
        <w:spacing w:line="360" w:lineRule="auto"/>
        <w:rPr>
          <w:rFonts w:ascii="宋体" w:hAnsi="宋体"/>
          <w:color w:val="000000"/>
          <w:sz w:val="36"/>
          <w:u w:val="single"/>
        </w:rPr>
      </w:pPr>
      <w:r>
        <w:rPr>
          <w:rFonts w:hint="eastAsia" w:ascii="宋体" w:hAnsi="宋体"/>
          <w:color w:val="000000"/>
          <w:sz w:val="36"/>
        </w:rPr>
        <w:t xml:space="preserve">    报价人名称 ：</w:t>
      </w:r>
    </w:p>
    <w:p w14:paraId="44B6B45A">
      <w:pPr>
        <w:spacing w:line="360" w:lineRule="auto"/>
        <w:rPr>
          <w:rFonts w:ascii="宋体" w:hAnsi="宋体"/>
          <w:color w:val="000000"/>
          <w:sz w:val="36"/>
        </w:rPr>
      </w:pPr>
    </w:p>
    <w:p w14:paraId="168F47CE">
      <w:pPr>
        <w:spacing w:line="360" w:lineRule="auto"/>
        <w:rPr>
          <w:rFonts w:ascii="宋体" w:hAnsi="宋体"/>
          <w:color w:val="000000"/>
          <w:sz w:val="36"/>
        </w:rPr>
      </w:pPr>
    </w:p>
    <w:p w14:paraId="796B856B">
      <w:pPr>
        <w:spacing w:line="360" w:lineRule="auto"/>
        <w:rPr>
          <w:rFonts w:ascii="宋体" w:hAnsi="宋体"/>
          <w:color w:val="000000"/>
          <w:sz w:val="36"/>
        </w:rPr>
      </w:pPr>
    </w:p>
    <w:p w14:paraId="6328F105">
      <w:pPr>
        <w:spacing w:line="360" w:lineRule="auto"/>
        <w:rPr>
          <w:rFonts w:ascii="宋体" w:hAnsi="宋体"/>
          <w:color w:val="000000"/>
          <w:sz w:val="36"/>
        </w:rPr>
      </w:pPr>
    </w:p>
    <w:p w14:paraId="118AF632">
      <w:pPr>
        <w:spacing w:line="360" w:lineRule="auto"/>
        <w:ind w:firstLine="720" w:firstLineChars="200"/>
        <w:rPr>
          <w:rFonts w:ascii="宋体" w:hAnsi="宋体"/>
          <w:color w:val="000000"/>
          <w:sz w:val="36"/>
        </w:rPr>
      </w:pPr>
      <w:r>
        <w:rPr>
          <w:rFonts w:hint="eastAsia" w:ascii="宋体" w:hAnsi="宋体"/>
          <w:color w:val="000000"/>
          <w:sz w:val="36"/>
        </w:rPr>
        <w:t>日       期 ：</w:t>
      </w:r>
    </w:p>
    <w:p w14:paraId="06AA3C19">
      <w:pPr>
        <w:pStyle w:val="33"/>
        <w:jc w:val="left"/>
        <w:rPr>
          <w:rFonts w:hAnsi="宋体"/>
          <w:color w:val="000000"/>
        </w:rPr>
      </w:pPr>
      <w:r>
        <w:rPr>
          <w:rFonts w:hAnsi="宋体"/>
          <w:color w:val="000000"/>
          <w:sz w:val="36"/>
        </w:rPr>
        <w:br w:type="page"/>
      </w:r>
      <w:bookmarkStart w:id="7" w:name="_Toc430492199"/>
      <w:bookmarkStart w:id="8" w:name="_Toc415567576"/>
      <w:bookmarkStart w:id="9" w:name="_Toc430488688"/>
      <w:bookmarkStart w:id="10" w:name="_Toc430488890"/>
      <w:bookmarkStart w:id="11" w:name="_Toc415567567"/>
      <w:bookmarkStart w:id="12" w:name="_Toc430492195"/>
      <w:bookmarkStart w:id="13" w:name="_Toc430490681"/>
      <w:bookmarkStart w:id="14" w:name="_Toc430422451"/>
      <w:bookmarkStart w:id="15" w:name="_Toc430488894"/>
      <w:bookmarkStart w:id="16" w:name="_Toc430489162"/>
      <w:bookmarkStart w:id="17" w:name="_Toc430488684"/>
      <w:bookmarkStart w:id="18" w:name="_Toc430489158"/>
      <w:bookmarkStart w:id="19" w:name="_Toc430422459"/>
      <w:bookmarkStart w:id="20" w:name="_Toc430490685"/>
      <w:r>
        <w:rPr>
          <w:rFonts w:hint="eastAsia" w:hAnsi="宋体"/>
          <w:color w:val="000000"/>
          <w:sz w:val="21"/>
        </w:rPr>
        <w:t xml:space="preserve">附件１ </w:t>
      </w:r>
      <w:r>
        <w:rPr>
          <w:rFonts w:hint="eastAsia" w:hAnsi="宋体"/>
          <w:color w:val="000000"/>
          <w:sz w:val="36"/>
        </w:rPr>
        <w:t xml:space="preserve"> 报 价 书</w:t>
      </w:r>
    </w:p>
    <w:p w14:paraId="6F7DC5BD">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lang w:val="en-US" w:eastAsia="zh-CN"/>
          <w14:textFill>
            <w14:solidFill>
              <w14:schemeClr w14:val="tx1"/>
            </w14:solidFill>
          </w14:textFill>
        </w:rPr>
        <w:t>石狮</w:t>
      </w:r>
      <w:r>
        <w:rPr>
          <w:rFonts w:hint="eastAsia" w:hAnsi="宋体"/>
          <w:sz w:val="24"/>
          <w:u w:val="single"/>
        </w:rPr>
        <w:t>分公司</w:t>
      </w:r>
    </w:p>
    <w:p w14:paraId="0FEED3EE">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为：福建广电网络集团石狮分公司</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hAnsi="宋体"/>
          <w:color w:val="000000"/>
          <w:sz w:val="24"/>
          <w:szCs w:val="24"/>
          <w:lang w:val="en-US" w:eastAsia="zh-CN"/>
        </w:rPr>
        <w:t>租赁</w:t>
      </w:r>
      <w:r>
        <w:rPr>
          <w:rFonts w:hint="eastAsia" w:hAnsi="宋体"/>
          <w:color w:val="000000"/>
          <w:sz w:val="24"/>
          <w:szCs w:val="24"/>
        </w:rPr>
        <w:t>采购项目</w:t>
      </w:r>
      <w:r>
        <w:rPr>
          <w:rFonts w:hint="eastAsia" w:hAnsi="宋体"/>
          <w:color w:val="000000"/>
          <w:sz w:val="24"/>
        </w:rPr>
        <w:t>的邀请函，提交下述文件正本一份。</w:t>
      </w:r>
    </w:p>
    <w:p w14:paraId="317F77A1">
      <w:pPr>
        <w:pStyle w:val="15"/>
        <w:spacing w:line="360" w:lineRule="auto"/>
        <w:ind w:firstLine="480"/>
        <w:jc w:val="left"/>
        <w:rPr>
          <w:rFonts w:hAnsi="宋体"/>
          <w:color w:val="000000"/>
          <w:sz w:val="24"/>
        </w:rPr>
      </w:pPr>
      <w:r>
        <w:rPr>
          <w:rFonts w:hint="eastAsia" w:hAnsi="宋体"/>
          <w:color w:val="000000"/>
          <w:sz w:val="24"/>
        </w:rPr>
        <w:t>（1）报价一览表</w:t>
      </w:r>
    </w:p>
    <w:p w14:paraId="19E753C4">
      <w:pPr>
        <w:pStyle w:val="15"/>
        <w:spacing w:line="360" w:lineRule="auto"/>
        <w:ind w:firstLine="480"/>
        <w:jc w:val="left"/>
        <w:rPr>
          <w:rFonts w:hAnsi="宋体"/>
          <w:color w:val="000000"/>
          <w:sz w:val="24"/>
        </w:rPr>
      </w:pPr>
      <w:r>
        <w:rPr>
          <w:rFonts w:hint="eastAsia" w:hAnsi="宋体"/>
          <w:color w:val="000000"/>
          <w:sz w:val="24"/>
        </w:rPr>
        <w:t>（2）报价人的资格证明文件</w:t>
      </w:r>
    </w:p>
    <w:p w14:paraId="110D1CE8">
      <w:pPr>
        <w:pStyle w:val="15"/>
        <w:spacing w:line="360" w:lineRule="auto"/>
        <w:ind w:firstLine="480"/>
        <w:jc w:val="left"/>
        <w:rPr>
          <w:rFonts w:hAnsi="宋体"/>
          <w:color w:val="000000"/>
          <w:sz w:val="24"/>
        </w:rPr>
      </w:pPr>
      <w:r>
        <w:rPr>
          <w:rFonts w:hint="eastAsia" w:hAnsi="宋体"/>
          <w:color w:val="000000"/>
          <w:sz w:val="24"/>
        </w:rPr>
        <w:t>（3）报价人提交的其它资料</w:t>
      </w:r>
    </w:p>
    <w:p w14:paraId="297C39DD">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477D516F">
      <w:pPr>
        <w:pStyle w:val="15"/>
        <w:spacing w:line="360" w:lineRule="auto"/>
        <w:ind w:firstLine="480" w:firstLineChars="200"/>
        <w:jc w:val="left"/>
        <w:rPr>
          <w:rFonts w:hAnsi="宋体"/>
          <w:color w:val="000000"/>
          <w:sz w:val="24"/>
          <w:u w:val="single"/>
        </w:rPr>
      </w:pPr>
      <w:r>
        <w:rPr>
          <w:rFonts w:hint="eastAsia" w:hAnsi="宋体"/>
          <w:color w:val="000000"/>
          <w:sz w:val="24"/>
        </w:rPr>
        <w:t>1．报价表中报价总价为人民币（小写）：</w:t>
      </w:r>
      <w:r>
        <w:rPr>
          <w:rFonts w:hint="eastAsia" w:hAnsi="宋体"/>
          <w:color w:val="000000"/>
          <w:sz w:val="24"/>
          <w:u w:val="single"/>
          <w:lang w:val="en-US" w:eastAsia="zh-CN"/>
        </w:rPr>
        <w:t xml:space="preserve">   </w:t>
      </w:r>
      <w:r>
        <w:rPr>
          <w:rFonts w:hint="eastAsia" w:hAnsi="宋体"/>
          <w:color w:val="000000"/>
          <w:sz w:val="24"/>
        </w:rPr>
        <w:t>万元，即（大写）人民币：</w:t>
      </w:r>
      <w:r>
        <w:rPr>
          <w:rFonts w:hint="eastAsia" w:hAnsi="宋体"/>
          <w:color w:val="000000"/>
          <w:sz w:val="24"/>
          <w:u w:val="single"/>
          <w:lang w:val="en-US" w:eastAsia="zh-CN"/>
        </w:rPr>
        <w:t xml:space="preserve">    </w:t>
      </w:r>
      <w:r>
        <w:rPr>
          <w:rFonts w:hint="eastAsia" w:hAnsi="宋体"/>
          <w:color w:val="000000"/>
          <w:sz w:val="24"/>
        </w:rPr>
        <w:t>。</w:t>
      </w:r>
    </w:p>
    <w:p w14:paraId="7E718B10">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4DBECB25">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36335DA8">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73D3F15A">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0EBAE11A">
      <w:pPr>
        <w:pStyle w:val="15"/>
        <w:spacing w:line="360" w:lineRule="auto"/>
        <w:jc w:val="left"/>
        <w:rPr>
          <w:rFonts w:hAnsi="宋体"/>
          <w:color w:val="000000"/>
          <w:sz w:val="24"/>
        </w:rPr>
      </w:pPr>
    </w:p>
    <w:p w14:paraId="6FFAEB83">
      <w:pPr>
        <w:pStyle w:val="15"/>
        <w:spacing w:line="360" w:lineRule="auto"/>
        <w:jc w:val="left"/>
        <w:rPr>
          <w:rFonts w:hAnsi="宋体"/>
          <w:color w:val="000000"/>
          <w:sz w:val="24"/>
        </w:rPr>
      </w:pPr>
      <w:r>
        <w:rPr>
          <w:rFonts w:hint="eastAsia" w:hAnsi="宋体"/>
          <w:color w:val="000000"/>
          <w:sz w:val="24"/>
        </w:rPr>
        <w:t>地址：</w:t>
      </w:r>
    </w:p>
    <w:p w14:paraId="178074B9">
      <w:pPr>
        <w:pStyle w:val="15"/>
        <w:spacing w:line="360" w:lineRule="auto"/>
        <w:jc w:val="left"/>
        <w:rPr>
          <w:rFonts w:hAnsi="宋体"/>
          <w:color w:val="000000"/>
          <w:sz w:val="24"/>
        </w:rPr>
      </w:pPr>
      <w:r>
        <w:rPr>
          <w:rFonts w:hint="eastAsia" w:hAnsi="宋体"/>
          <w:color w:val="000000"/>
          <w:sz w:val="24"/>
        </w:rPr>
        <w:t xml:space="preserve">电话： </w:t>
      </w:r>
    </w:p>
    <w:p w14:paraId="320BEFC2">
      <w:pPr>
        <w:pStyle w:val="15"/>
        <w:spacing w:line="360" w:lineRule="auto"/>
        <w:jc w:val="left"/>
        <w:rPr>
          <w:rFonts w:hAnsi="宋体"/>
          <w:color w:val="000000"/>
          <w:sz w:val="24"/>
        </w:rPr>
      </w:pPr>
      <w:r>
        <w:rPr>
          <w:rFonts w:hint="eastAsia" w:hAnsi="宋体"/>
          <w:color w:val="000000"/>
          <w:sz w:val="24"/>
        </w:rPr>
        <w:t>报价人授权代表姓名、职务（印刷体）：</w:t>
      </w:r>
    </w:p>
    <w:p w14:paraId="11878C33">
      <w:pPr>
        <w:pStyle w:val="15"/>
        <w:spacing w:line="360" w:lineRule="auto"/>
        <w:jc w:val="left"/>
        <w:rPr>
          <w:rFonts w:hint="eastAsia" w:hAnsi="宋体"/>
          <w:color w:val="000000"/>
          <w:sz w:val="24"/>
          <w:lang w:val="en-US" w:eastAsia="zh-CN"/>
        </w:rPr>
      </w:pPr>
      <w:r>
        <w:rPr>
          <w:rFonts w:hint="eastAsia" w:hAnsi="宋体"/>
          <w:color w:val="000000"/>
          <w:sz w:val="24"/>
        </w:rPr>
        <w:t>报价人授权代表签字：</w:t>
      </w:r>
      <w:r>
        <w:rPr>
          <w:rFonts w:hint="eastAsia" w:hAnsi="宋体"/>
          <w:color w:val="000000"/>
          <w:sz w:val="24"/>
          <w:lang w:val="en-US" w:eastAsia="zh-CN"/>
        </w:rPr>
        <w:t xml:space="preserve"> </w:t>
      </w:r>
    </w:p>
    <w:p w14:paraId="31FBD0A9">
      <w:pPr>
        <w:pStyle w:val="15"/>
        <w:spacing w:line="360" w:lineRule="auto"/>
        <w:jc w:val="left"/>
        <w:rPr>
          <w:rFonts w:hAnsi="宋体"/>
          <w:color w:val="000000"/>
          <w:sz w:val="24"/>
          <w:szCs w:val="24"/>
        </w:rPr>
      </w:pPr>
      <w:r>
        <w:rPr>
          <w:rFonts w:hint="eastAsia" w:hAnsi="宋体"/>
          <w:color w:val="000000"/>
          <w:sz w:val="24"/>
        </w:rPr>
        <w:t>报价人名称：</w:t>
      </w:r>
    </w:p>
    <w:p w14:paraId="19B3EC64">
      <w:pPr>
        <w:pStyle w:val="15"/>
        <w:spacing w:line="360" w:lineRule="auto"/>
        <w:jc w:val="left"/>
        <w:rPr>
          <w:rFonts w:hAnsi="宋体"/>
          <w:color w:val="000000"/>
          <w:sz w:val="24"/>
        </w:rPr>
      </w:pPr>
      <w:r>
        <w:rPr>
          <w:rFonts w:hint="eastAsia" w:hAnsi="宋体"/>
          <w:color w:val="000000"/>
          <w:sz w:val="24"/>
        </w:rPr>
        <w:t>报价人地址：</w:t>
      </w:r>
    </w:p>
    <w:p w14:paraId="45251972">
      <w:pPr>
        <w:pStyle w:val="15"/>
        <w:spacing w:line="360" w:lineRule="auto"/>
        <w:jc w:val="left"/>
        <w:rPr>
          <w:rFonts w:hAnsi="宋体"/>
          <w:color w:val="000000"/>
          <w:sz w:val="24"/>
        </w:rPr>
      </w:pPr>
    </w:p>
    <w:p w14:paraId="4A296CFC">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lang w:val="en-US" w:eastAsia="zh-CN"/>
        </w:rPr>
        <w:t xml:space="preserve">    </w:t>
      </w:r>
      <w:r>
        <w:rPr>
          <w:rFonts w:hint="eastAsia" w:hAnsi="宋体"/>
          <w:color w:val="000000"/>
          <w:sz w:val="24"/>
        </w:rPr>
        <w:t>年</w:t>
      </w:r>
      <w:r>
        <w:rPr>
          <w:rFonts w:hint="eastAsia" w:hAnsi="宋体"/>
          <w:color w:val="000000"/>
          <w:sz w:val="24"/>
          <w:lang w:val="en-US" w:eastAsia="zh-CN"/>
        </w:rPr>
        <w:t xml:space="preserve">    </w:t>
      </w:r>
      <w:r>
        <w:rPr>
          <w:rFonts w:hint="eastAsia" w:hAnsi="宋体"/>
          <w:color w:val="000000"/>
          <w:sz w:val="24"/>
        </w:rPr>
        <w:t>月</w:t>
      </w:r>
      <w:r>
        <w:rPr>
          <w:rFonts w:hint="eastAsia" w:hAnsi="宋体"/>
          <w:color w:val="000000"/>
          <w:sz w:val="24"/>
          <w:lang w:val="en-US" w:eastAsia="zh-CN"/>
        </w:rPr>
        <w:t xml:space="preserve">    </w:t>
      </w:r>
      <w:r>
        <w:rPr>
          <w:rFonts w:hint="eastAsia" w:hAnsi="宋体"/>
          <w:color w:val="000000"/>
          <w:sz w:val="24"/>
        </w:rPr>
        <w:t>日</w:t>
      </w:r>
    </w:p>
    <w:p w14:paraId="338C4599">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496E37E7">
      <w:pPr>
        <w:pStyle w:val="33"/>
        <w:jc w:val="left"/>
        <w:rPr>
          <w:rFonts w:hAnsi="宋体"/>
          <w:color w:val="000000"/>
          <w:sz w:val="36"/>
        </w:rPr>
      </w:pPr>
      <w:r>
        <w:rPr>
          <w:rFonts w:hint="eastAsia" w:hAnsi="宋体"/>
          <w:color w:val="000000"/>
          <w:sz w:val="24"/>
        </w:rPr>
        <w:t>附件2</w:t>
      </w:r>
      <w:r>
        <w:rPr>
          <w:rFonts w:hint="eastAsia" w:hAnsi="宋体"/>
          <w:color w:val="000000"/>
          <w:sz w:val="36"/>
        </w:rPr>
        <w:t>报价一览表</w:t>
      </w:r>
    </w:p>
    <w:p w14:paraId="4D11BF6E">
      <w:pPr>
        <w:spacing w:line="380" w:lineRule="exact"/>
        <w:rPr>
          <w:rFonts w:ascii="宋体" w:hAnsi="宋体"/>
          <w:color w:val="000000"/>
          <w:sz w:val="24"/>
        </w:rPr>
      </w:pPr>
    </w:p>
    <w:p w14:paraId="17E0DCBB">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5933CDA1">
      <w:pPr>
        <w:spacing w:line="380" w:lineRule="exact"/>
        <w:rPr>
          <w:rFonts w:ascii="宋体" w:hAnsi="宋体"/>
          <w:color w:val="000000"/>
          <w:sz w:val="24"/>
        </w:rPr>
      </w:pPr>
      <w:r>
        <w:rPr>
          <w:rFonts w:hint="eastAsia" w:ascii="宋体" w:hAnsi="宋体"/>
          <w:color w:val="000000"/>
          <w:sz w:val="24"/>
        </w:rPr>
        <w:t xml:space="preserve">                                                                                             货币单位：万元人民币</w:t>
      </w:r>
    </w:p>
    <w:p w14:paraId="3CD38741">
      <w:pPr>
        <w:pStyle w:val="33"/>
        <w:spacing w:line="440" w:lineRule="exact"/>
        <w:jc w:val="left"/>
        <w:rPr>
          <w:rFonts w:hAnsi="宋体"/>
          <w:color w:val="000000"/>
          <w:sz w:val="24"/>
        </w:rPr>
      </w:pPr>
    </w:p>
    <w:tbl>
      <w:tblPr>
        <w:tblStyle w:val="21"/>
        <w:tblW w:w="13205" w:type="dxa"/>
        <w:tblInd w:w="0" w:type="dxa"/>
        <w:tblLayout w:type="fixed"/>
        <w:tblCellMar>
          <w:top w:w="0" w:type="dxa"/>
          <w:left w:w="0" w:type="dxa"/>
          <w:bottom w:w="0" w:type="dxa"/>
          <w:right w:w="0" w:type="dxa"/>
        </w:tblCellMar>
      </w:tblPr>
      <w:tblGrid>
        <w:gridCol w:w="706"/>
        <w:gridCol w:w="2919"/>
        <w:gridCol w:w="3959"/>
        <w:gridCol w:w="3343"/>
        <w:gridCol w:w="2278"/>
      </w:tblGrid>
      <w:tr w14:paraId="6677A619">
        <w:tblPrEx>
          <w:tblCellMar>
            <w:top w:w="0" w:type="dxa"/>
            <w:left w:w="0" w:type="dxa"/>
            <w:bottom w:w="0" w:type="dxa"/>
            <w:right w:w="0" w:type="dxa"/>
          </w:tblCellMar>
        </w:tblPrEx>
        <w:trPr>
          <w:trHeight w:val="159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ED8E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合同包</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2702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内容名称</w:t>
            </w:r>
          </w:p>
        </w:tc>
        <w:tc>
          <w:tcPr>
            <w:tcW w:w="3959" w:type="dxa"/>
            <w:tcBorders>
              <w:top w:val="single" w:color="000000" w:sz="4" w:space="0"/>
              <w:left w:val="single" w:color="000000" w:sz="4" w:space="0"/>
              <w:bottom w:val="single" w:color="000000" w:sz="4" w:space="0"/>
              <w:right w:val="single" w:color="auto" w:sz="4" w:space="0"/>
            </w:tcBorders>
            <w:shd w:val="clear" w:color="auto" w:fill="auto"/>
            <w:noWrap/>
            <w:tcMar>
              <w:top w:w="12" w:type="dxa"/>
              <w:left w:w="12" w:type="dxa"/>
              <w:right w:w="12" w:type="dxa"/>
            </w:tcMar>
            <w:vAlign w:val="center"/>
          </w:tcPr>
          <w:p w14:paraId="2E73D5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报价（万元/年）</w:t>
            </w:r>
          </w:p>
        </w:tc>
        <w:tc>
          <w:tcPr>
            <w:tcW w:w="3343" w:type="dxa"/>
            <w:tcBorders>
              <w:top w:val="single" w:color="000000" w:sz="4" w:space="0"/>
              <w:left w:val="single" w:color="auto" w:sz="4" w:space="0"/>
              <w:bottom w:val="single" w:color="000000" w:sz="4" w:space="0"/>
              <w:right w:val="single" w:color="000000" w:sz="4" w:space="0"/>
            </w:tcBorders>
            <w:shd w:val="clear" w:color="auto" w:fill="auto"/>
            <w:vAlign w:val="center"/>
          </w:tcPr>
          <w:p w14:paraId="5FC81D43">
            <w:pPr>
              <w:jc w:val="center"/>
              <w:textAlignment w:val="center"/>
              <w:rPr>
                <w:rFonts w:ascii="宋体" w:hAnsi="宋体" w:cs="宋体"/>
                <w:color w:val="000000"/>
                <w:sz w:val="24"/>
                <w:szCs w:val="24"/>
              </w:rPr>
            </w:pPr>
            <w:r>
              <w:rPr>
                <w:rFonts w:hint="eastAsia" w:ascii="宋体" w:hAnsi="宋体" w:cs="宋体"/>
                <w:color w:val="000000"/>
                <w:kern w:val="0"/>
                <w:sz w:val="24"/>
                <w:szCs w:val="24"/>
              </w:rPr>
              <w:t>租赁期</w:t>
            </w:r>
          </w:p>
        </w:tc>
        <w:tc>
          <w:tcPr>
            <w:tcW w:w="2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00AE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r>
              <w:rPr>
                <w:rStyle w:val="40"/>
                <w:rFonts w:hint="default"/>
              </w:rPr>
              <w:t>第一次报价或最终报价）</w:t>
            </w:r>
          </w:p>
        </w:tc>
      </w:tr>
      <w:tr w14:paraId="303B731F">
        <w:tblPrEx>
          <w:tblCellMar>
            <w:top w:w="0" w:type="dxa"/>
            <w:left w:w="0" w:type="dxa"/>
            <w:bottom w:w="0" w:type="dxa"/>
            <w:right w:w="0" w:type="dxa"/>
          </w:tblCellMar>
        </w:tblPrEx>
        <w:trPr>
          <w:trHeight w:val="185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6B0B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577F9">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rPr>
              <w:t>福建广电网络集团石狮分公司</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ascii="宋体" w:hAnsi="宋体" w:cs="宋体"/>
                <w:color w:val="000000"/>
                <w:kern w:val="0"/>
                <w:sz w:val="24"/>
                <w:szCs w:val="24"/>
                <w:lang w:val="en-US" w:eastAsia="zh-CN"/>
              </w:rPr>
              <w:t>租赁</w:t>
            </w:r>
          </w:p>
        </w:tc>
        <w:tc>
          <w:tcPr>
            <w:tcW w:w="3959"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14:paraId="251B4C56">
            <w:pPr>
              <w:widowControl/>
              <w:jc w:val="center"/>
              <w:textAlignment w:val="center"/>
              <w:rPr>
                <w:rFonts w:ascii="宋体" w:hAnsi="宋体" w:cs="宋体"/>
                <w:color w:val="000000"/>
                <w:sz w:val="24"/>
                <w:szCs w:val="24"/>
              </w:rPr>
            </w:pPr>
          </w:p>
        </w:tc>
        <w:tc>
          <w:tcPr>
            <w:tcW w:w="3343" w:type="dxa"/>
            <w:tcBorders>
              <w:top w:val="single" w:color="000000" w:sz="4" w:space="0"/>
              <w:left w:val="single" w:color="auto" w:sz="4" w:space="0"/>
              <w:bottom w:val="single" w:color="000000" w:sz="4" w:space="0"/>
              <w:right w:val="single" w:color="000000" w:sz="4" w:space="0"/>
            </w:tcBorders>
            <w:shd w:val="clear" w:color="auto" w:fill="auto"/>
            <w:vAlign w:val="center"/>
          </w:tcPr>
          <w:p w14:paraId="607E8211">
            <w:pPr>
              <w:widowControl/>
              <w:jc w:val="center"/>
              <w:textAlignment w:val="center"/>
              <w:rPr>
                <w:rFonts w:ascii="宋体" w:hAnsi="宋体" w:cs="宋体"/>
                <w:color w:val="000000"/>
                <w:sz w:val="24"/>
                <w:szCs w:val="24"/>
                <w:highlight w:val="yellow"/>
              </w:rPr>
            </w:pPr>
            <w:r>
              <w:rPr>
                <w:rFonts w:hint="eastAsia" w:ascii="宋体" w:hAnsi="宋体" w:cs="宋体"/>
                <w:color w:val="000000"/>
                <w:sz w:val="24"/>
                <w:szCs w:val="24"/>
                <w:highlight w:val="none"/>
                <w:lang w:val="en-US" w:eastAsia="zh-CN"/>
              </w:rPr>
              <w:t>合同签订之日起3年</w:t>
            </w:r>
          </w:p>
        </w:tc>
        <w:tc>
          <w:tcPr>
            <w:tcW w:w="2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AFDEC">
            <w:pPr>
              <w:jc w:val="center"/>
              <w:rPr>
                <w:rFonts w:ascii="宋体" w:hAnsi="宋体" w:cs="宋体"/>
                <w:color w:val="000000"/>
                <w:sz w:val="24"/>
                <w:szCs w:val="24"/>
              </w:rPr>
            </w:pPr>
          </w:p>
        </w:tc>
      </w:tr>
      <w:tr w14:paraId="04B104E3">
        <w:tblPrEx>
          <w:tblCellMar>
            <w:top w:w="0" w:type="dxa"/>
            <w:left w:w="0" w:type="dxa"/>
            <w:bottom w:w="0" w:type="dxa"/>
            <w:right w:w="0" w:type="dxa"/>
          </w:tblCellMar>
        </w:tblPrEx>
        <w:trPr>
          <w:trHeight w:val="674" w:hRule="atLeast"/>
        </w:trPr>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28A7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总价</w:t>
            </w:r>
          </w:p>
        </w:tc>
        <w:tc>
          <w:tcPr>
            <w:tcW w:w="9580" w:type="dxa"/>
            <w:gridSpan w:val="3"/>
            <w:tcBorders>
              <w:top w:val="single" w:color="auto" w:sz="4" w:space="0"/>
              <w:bottom w:val="single" w:color="auto" w:sz="4" w:space="0"/>
              <w:right w:val="single" w:color="auto" w:sz="4" w:space="0"/>
            </w:tcBorders>
            <w:shd w:val="clear" w:color="auto" w:fill="auto"/>
            <w:vAlign w:val="center"/>
          </w:tcPr>
          <w:p w14:paraId="49D648A5">
            <w:pPr>
              <w:widowControl/>
              <w:jc w:val="left"/>
            </w:pPr>
            <w:r>
              <w:rPr>
                <w:rFonts w:hint="eastAsia" w:hAnsi="宋体"/>
                <w:color w:val="000000"/>
                <w:sz w:val="24"/>
                <w:szCs w:val="24"/>
                <w:lang w:eastAsia="zh-CN"/>
              </w:rPr>
              <w:t>大写金额：</w:t>
            </w:r>
          </w:p>
        </w:tc>
      </w:tr>
    </w:tbl>
    <w:p w14:paraId="2473DF15">
      <w:pPr>
        <w:pStyle w:val="33"/>
        <w:spacing w:line="440" w:lineRule="exact"/>
        <w:jc w:val="left"/>
        <w:rPr>
          <w:rFonts w:hAnsi="宋体"/>
          <w:color w:val="000000"/>
          <w:sz w:val="24"/>
        </w:rPr>
      </w:pPr>
    </w:p>
    <w:p w14:paraId="13E276D4">
      <w:pPr>
        <w:pStyle w:val="33"/>
        <w:spacing w:line="440" w:lineRule="exact"/>
        <w:jc w:val="left"/>
        <w:rPr>
          <w:rFonts w:ascii="宋体"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3933D9F3">
      <w:pPr>
        <w:spacing w:line="380" w:lineRule="exact"/>
        <w:rPr>
          <w:rFonts w:hint="default" w:ascii="宋体" w:hAnsi="宋体" w:eastAsia="宋体"/>
          <w:color w:val="000000"/>
          <w:lang w:val="en-US" w:eastAsia="zh-CN"/>
        </w:rPr>
      </w:pPr>
      <w:r>
        <w:rPr>
          <w:rFonts w:hint="eastAsia" w:ascii="宋体" w:hAnsi="宋体"/>
          <w:color w:val="000000"/>
          <w:lang w:val="en-US" w:eastAsia="zh-CN"/>
        </w:rPr>
        <w:t xml:space="preserve">   </w:t>
      </w:r>
      <w:r>
        <w:rPr>
          <w:rFonts w:hint="eastAsia" w:ascii="宋体" w:hAnsi="宋体" w:eastAsia="宋体" w:cs="Times New Roman"/>
          <w:color w:val="000000"/>
          <w:kern w:val="2"/>
          <w:sz w:val="24"/>
          <w:lang w:val="en-US" w:eastAsia="zh-CN" w:bidi="ar-SA"/>
        </w:rPr>
        <w:t xml:space="preserve"> 2.本项目总报价为不含税价</w:t>
      </w:r>
    </w:p>
    <w:p w14:paraId="43B12F37">
      <w:pPr>
        <w:pStyle w:val="33"/>
        <w:spacing w:line="440" w:lineRule="exact"/>
        <w:jc w:val="left"/>
        <w:rPr>
          <w:rFonts w:hAnsi="宋体"/>
          <w:color w:val="000000"/>
          <w:sz w:val="24"/>
        </w:rPr>
        <w:sectPr>
          <w:pgSz w:w="16840" w:h="11907" w:orient="landscape"/>
          <w:pgMar w:top="1752" w:right="1588" w:bottom="1752" w:left="1588" w:header="851" w:footer="992" w:gutter="0"/>
          <w:cols w:space="720" w:num="1"/>
          <w:docGrid w:type="lines" w:linePitch="323" w:charSpace="-2"/>
        </w:sectPr>
      </w:pPr>
      <w:r>
        <w:rPr>
          <w:rFonts w:hint="eastAsia" w:hAnsi="宋体"/>
          <w:color w:val="000000"/>
          <w:sz w:val="24"/>
        </w:rPr>
        <w:t>报价人授权代表签字：</w:t>
      </w:r>
    </w:p>
    <w:bookmarkEnd w:id="7"/>
    <w:bookmarkEnd w:id="8"/>
    <w:bookmarkEnd w:id="9"/>
    <w:bookmarkEnd w:id="10"/>
    <w:bookmarkEnd w:id="11"/>
    <w:bookmarkEnd w:id="12"/>
    <w:bookmarkEnd w:id="13"/>
    <w:bookmarkEnd w:id="14"/>
    <w:bookmarkEnd w:id="15"/>
    <w:bookmarkEnd w:id="16"/>
    <w:bookmarkEnd w:id="17"/>
    <w:bookmarkEnd w:id="18"/>
    <w:bookmarkEnd w:id="19"/>
    <w:bookmarkEnd w:id="20"/>
    <w:p w14:paraId="171C2B1B">
      <w:pPr>
        <w:pStyle w:val="33"/>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6DE65A3C">
      <w:pPr>
        <w:pStyle w:val="33"/>
        <w:rPr>
          <w:rFonts w:hAnsi="宋体"/>
          <w:color w:val="000000"/>
        </w:rPr>
      </w:pPr>
    </w:p>
    <w:p w14:paraId="31ED4ABC">
      <w:pPr>
        <w:pStyle w:val="33"/>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3F6699FA">
      <w:pPr>
        <w:spacing w:line="380" w:lineRule="exact"/>
        <w:rPr>
          <w:rFonts w:hAnsi="宋体"/>
          <w:color w:val="000000"/>
          <w:sz w:val="24"/>
        </w:rPr>
      </w:pPr>
    </w:p>
    <w:p w14:paraId="5D318D7E">
      <w:pPr>
        <w:pStyle w:val="33"/>
        <w:rPr>
          <w:rFonts w:ascii="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14:paraId="3CDEA0F6">
      <w:pPr>
        <w:pStyle w:val="15"/>
        <w:spacing w:line="360" w:lineRule="auto"/>
        <w:jc w:val="left"/>
        <w:rPr>
          <w:rFonts w:hAnsi="宋体"/>
          <w:color w:val="000000"/>
          <w:sz w:val="24"/>
        </w:rPr>
      </w:pPr>
    </w:p>
    <w:p w14:paraId="63516788">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lang w:val="en-US" w:eastAsia="zh-CN"/>
        </w:rPr>
        <w:t xml:space="preserve">    </w:t>
      </w:r>
      <w:r>
        <w:rPr>
          <w:rFonts w:hint="eastAsia" w:hAnsi="宋体"/>
          <w:color w:val="000000"/>
          <w:sz w:val="24"/>
        </w:rPr>
        <w:t>月</w:t>
      </w:r>
      <w:r>
        <w:rPr>
          <w:rFonts w:hint="eastAsia" w:hAnsi="宋体"/>
          <w:color w:val="000000"/>
          <w:sz w:val="24"/>
          <w:u w:val="single"/>
          <w:lang w:val="en-US" w:eastAsia="zh-CN"/>
        </w:rPr>
        <w:t xml:space="preserve">    </w:t>
      </w:r>
      <w:r>
        <w:rPr>
          <w:rFonts w:hint="eastAsia" w:hAnsi="宋体"/>
          <w:color w:val="000000"/>
          <w:sz w:val="24"/>
        </w:rPr>
        <w:t>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36DFEBE6">
      <w:pPr>
        <w:pStyle w:val="15"/>
        <w:spacing w:line="360" w:lineRule="auto"/>
        <w:jc w:val="left"/>
        <w:rPr>
          <w:rFonts w:hAnsi="宋体"/>
          <w:color w:val="000000"/>
          <w:sz w:val="24"/>
        </w:rPr>
      </w:pPr>
      <w:r>
        <w:rPr>
          <w:rFonts w:hint="eastAsia" w:hAnsi="宋体"/>
          <w:color w:val="000000"/>
          <w:sz w:val="24"/>
        </w:rPr>
        <w:t xml:space="preserve">   1. 我方的资格声明正本一份。</w:t>
      </w:r>
    </w:p>
    <w:p w14:paraId="565DD3C1">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09F5D4C0">
      <w:pPr>
        <w:pStyle w:val="15"/>
        <w:spacing w:line="380" w:lineRule="exact"/>
        <w:jc w:val="left"/>
        <w:rPr>
          <w:rFonts w:hAnsi="宋体"/>
          <w:color w:val="000000"/>
          <w:sz w:val="24"/>
        </w:rPr>
      </w:pPr>
    </w:p>
    <w:p w14:paraId="64056F6C">
      <w:pPr>
        <w:pStyle w:val="15"/>
        <w:spacing w:line="380" w:lineRule="exact"/>
        <w:jc w:val="left"/>
        <w:rPr>
          <w:rFonts w:hAnsi="宋体"/>
          <w:color w:val="000000"/>
          <w:sz w:val="24"/>
        </w:rPr>
      </w:pPr>
    </w:p>
    <w:p w14:paraId="5387DE07">
      <w:pPr>
        <w:pStyle w:val="15"/>
        <w:spacing w:line="380" w:lineRule="exact"/>
        <w:jc w:val="left"/>
        <w:rPr>
          <w:rFonts w:hAnsi="宋体"/>
          <w:color w:val="000000"/>
          <w:sz w:val="24"/>
        </w:rPr>
      </w:pPr>
    </w:p>
    <w:p w14:paraId="04C13F13">
      <w:pPr>
        <w:pStyle w:val="15"/>
        <w:spacing w:line="380" w:lineRule="exact"/>
        <w:jc w:val="left"/>
        <w:rPr>
          <w:rFonts w:hAnsi="宋体"/>
          <w:color w:val="000000"/>
          <w:sz w:val="24"/>
        </w:rPr>
      </w:pPr>
    </w:p>
    <w:p w14:paraId="782646AC">
      <w:pPr>
        <w:pStyle w:val="15"/>
        <w:spacing w:line="380" w:lineRule="exact"/>
        <w:jc w:val="left"/>
        <w:rPr>
          <w:rFonts w:hAnsi="宋体"/>
          <w:color w:val="000000"/>
          <w:sz w:val="24"/>
        </w:rPr>
      </w:pPr>
    </w:p>
    <w:p w14:paraId="46CED893">
      <w:pPr>
        <w:spacing w:line="380" w:lineRule="exact"/>
        <w:rPr>
          <w:rFonts w:hint="eastAsia"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（单位全称并加盖公章）      </w:t>
      </w:r>
    </w:p>
    <w:p w14:paraId="21564794">
      <w:pPr>
        <w:spacing w:line="380" w:lineRule="exact"/>
        <w:rPr>
          <w:rFonts w:ascii="宋体" w:hAnsi="宋体"/>
          <w:color w:val="000000"/>
          <w:sz w:val="24"/>
          <w:szCs w:val="22"/>
        </w:rPr>
      </w:pPr>
      <w:r>
        <w:rPr>
          <w:rFonts w:hint="eastAsia" w:ascii="宋体" w:hAnsi="宋体"/>
          <w:color w:val="000000"/>
          <w:sz w:val="24"/>
          <w:szCs w:val="22"/>
        </w:rPr>
        <w:t xml:space="preserve"> </w:t>
      </w:r>
    </w:p>
    <w:p w14:paraId="4CD6661E">
      <w:pPr>
        <w:spacing w:line="380" w:lineRule="exact"/>
        <w:rPr>
          <w:rFonts w:hint="eastAsia" w:ascii="宋体" w:hAnsi="宋体"/>
          <w:color w:val="000000"/>
          <w:sz w:val="24"/>
          <w:szCs w:val="22"/>
        </w:rPr>
      </w:pPr>
      <w:r>
        <w:rPr>
          <w:rFonts w:hint="eastAsia" w:ascii="宋体" w:hAnsi="宋体"/>
          <w:color w:val="000000"/>
          <w:sz w:val="24"/>
          <w:szCs w:val="22"/>
        </w:rPr>
        <w:t xml:space="preserve"> 报价人授权代表签字： </w:t>
      </w:r>
    </w:p>
    <w:p w14:paraId="4B0813CF">
      <w:pPr>
        <w:spacing w:line="380" w:lineRule="exact"/>
        <w:rPr>
          <w:rFonts w:hint="eastAsia" w:ascii="宋体" w:hAnsi="宋体"/>
          <w:color w:val="000000"/>
          <w:sz w:val="24"/>
          <w:szCs w:val="22"/>
        </w:rPr>
      </w:pPr>
    </w:p>
    <w:p w14:paraId="22EC25C2">
      <w:pPr>
        <w:spacing w:line="380" w:lineRule="exact"/>
        <w:rPr>
          <w:rFonts w:hint="eastAsia" w:ascii="宋体" w:hAnsi="宋体"/>
          <w:color w:val="000000"/>
          <w:sz w:val="24"/>
          <w:szCs w:val="22"/>
        </w:rPr>
      </w:pPr>
      <w:r>
        <w:rPr>
          <w:rFonts w:hint="eastAsia" w:ascii="宋体" w:hAnsi="宋体"/>
          <w:color w:val="000000"/>
          <w:sz w:val="24"/>
          <w:szCs w:val="22"/>
        </w:rPr>
        <w:t xml:space="preserve"> 电      话：</w:t>
      </w:r>
    </w:p>
    <w:p w14:paraId="45074165">
      <w:pPr>
        <w:spacing w:line="380" w:lineRule="exact"/>
        <w:rPr>
          <w:rFonts w:hint="eastAsia" w:ascii="宋体" w:hAnsi="宋体"/>
          <w:color w:val="000000"/>
          <w:sz w:val="24"/>
          <w:szCs w:val="22"/>
        </w:rPr>
      </w:pPr>
    </w:p>
    <w:p w14:paraId="2BFA828C">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1B35EFC3">
      <w:pPr>
        <w:pStyle w:val="15"/>
        <w:spacing w:line="380" w:lineRule="exact"/>
        <w:jc w:val="left"/>
        <w:rPr>
          <w:rFonts w:hAnsi="宋体"/>
          <w:color w:val="000000"/>
          <w:sz w:val="24"/>
        </w:rPr>
      </w:pPr>
    </w:p>
    <w:p w14:paraId="2E602898">
      <w:pPr>
        <w:pStyle w:val="33"/>
        <w:rPr>
          <w:rFonts w:hAnsi="宋体"/>
          <w:color w:val="000000"/>
          <w:sz w:val="21"/>
        </w:rPr>
      </w:pPr>
    </w:p>
    <w:p w14:paraId="52D26DAF">
      <w:pPr>
        <w:pStyle w:val="33"/>
        <w:rPr>
          <w:rFonts w:hAnsi="宋体"/>
          <w:color w:val="000000"/>
        </w:rPr>
      </w:pPr>
    </w:p>
    <w:p w14:paraId="7D1CEFB5">
      <w:pPr>
        <w:pStyle w:val="33"/>
        <w:rPr>
          <w:rFonts w:hAnsi="宋体"/>
          <w:color w:val="000000"/>
          <w:sz w:val="21"/>
        </w:rPr>
      </w:pPr>
    </w:p>
    <w:p w14:paraId="04375DF3">
      <w:pPr>
        <w:pStyle w:val="33"/>
        <w:rPr>
          <w:color w:val="auto"/>
        </w:rPr>
      </w:pPr>
      <w:r>
        <w:rPr>
          <w:rFonts w:hAnsi="宋体"/>
          <w:color w:val="000000"/>
        </w:rPr>
        <w:br w:type="page"/>
      </w:r>
      <w:r>
        <w:rPr>
          <w:rFonts w:hint="eastAsia" w:hAnsi="宋体"/>
          <w:color w:val="000000"/>
          <w:sz w:val="21"/>
        </w:rPr>
        <w:t>附件4-</w:t>
      </w:r>
      <w:r>
        <w:rPr>
          <w:rFonts w:hint="eastAsia" w:hAnsi="宋体"/>
          <w:color w:val="000000"/>
          <w:sz w:val="21"/>
          <w:lang w:val="en-US" w:eastAsia="zh-CN"/>
        </w:rPr>
        <w:t>2</w:t>
      </w:r>
      <w:r>
        <w:rPr>
          <w:rFonts w:hint="eastAsia" w:hAnsi="宋体"/>
          <w:color w:val="000000"/>
          <w:sz w:val="36"/>
        </w:rPr>
        <w:t xml:space="preserve">  </w:t>
      </w:r>
      <w:r>
        <w:rPr>
          <w:rFonts w:hint="eastAsia"/>
          <w:b/>
          <w:color w:val="auto"/>
          <w:sz w:val="36"/>
        </w:rPr>
        <w:t>法定代表人授权书</w:t>
      </w:r>
    </w:p>
    <w:p w14:paraId="251120F3">
      <w:pPr>
        <w:pStyle w:val="33"/>
        <w:rPr>
          <w:rFonts w:ascii="Times New Roman" w:hAnsi="Times New Roman"/>
          <w:color w:val="auto"/>
          <w:sz w:val="24"/>
          <w:szCs w:val="24"/>
        </w:rPr>
      </w:pPr>
    </w:p>
    <w:p w14:paraId="0E0B9121">
      <w:pPr>
        <w:pStyle w:val="33"/>
        <w:spacing w:line="360" w:lineRule="auto"/>
        <w:rPr>
          <w:rFonts w:hAnsi="宋体"/>
          <w:color w:val="auto"/>
          <w:sz w:val="24"/>
        </w:rPr>
      </w:pPr>
      <w:r>
        <w:rPr>
          <w:rFonts w:hint="eastAsia" w:hAnsi="宋体"/>
          <w:color w:val="auto"/>
          <w:sz w:val="24"/>
        </w:rPr>
        <w:t>致 ：</w:t>
      </w:r>
      <w:r>
        <w:rPr>
          <w:rFonts w:hint="eastAsia" w:hAnsi="宋体"/>
          <w:color w:val="auto"/>
          <w:sz w:val="24"/>
          <w:u w:val="single"/>
        </w:rPr>
        <w:t>福建广电网络集团股份有限公司</w:t>
      </w:r>
      <w:r>
        <w:rPr>
          <w:rFonts w:hint="eastAsia" w:hAnsi="宋体"/>
          <w:color w:val="auto"/>
          <w:sz w:val="24"/>
          <w:u w:val="single"/>
          <w:lang w:val="en-US" w:eastAsia="zh-CN"/>
        </w:rPr>
        <w:t>石狮</w:t>
      </w:r>
      <w:r>
        <w:rPr>
          <w:rFonts w:hint="eastAsia" w:hAnsi="宋体"/>
          <w:color w:val="auto"/>
          <w:sz w:val="24"/>
          <w:u w:val="single"/>
        </w:rPr>
        <w:t>分公司</w:t>
      </w:r>
    </w:p>
    <w:p w14:paraId="1ECA84F7">
      <w:pPr>
        <w:pStyle w:val="15"/>
        <w:snapToGrid w:val="0"/>
        <w:spacing w:line="360" w:lineRule="auto"/>
        <w:ind w:firstLine="480" w:firstLineChars="200"/>
        <w:jc w:val="left"/>
        <w:rPr>
          <w:rFonts w:hAnsi="宋体"/>
          <w:color w:val="auto"/>
          <w:sz w:val="24"/>
        </w:rPr>
      </w:pPr>
      <w:r>
        <w:rPr>
          <w:rFonts w:hint="eastAsia" w:hAnsi="宋体"/>
          <w:color w:val="auto"/>
          <w:sz w:val="24"/>
          <w:u w:val="single"/>
        </w:rPr>
        <w:t>（报价人全称）</w:t>
      </w:r>
      <w:r>
        <w:rPr>
          <w:rFonts w:hint="eastAsia" w:hAnsi="宋体"/>
          <w:color w:val="auto"/>
          <w:sz w:val="24"/>
        </w:rPr>
        <w:t>法定代表人</w:t>
      </w:r>
      <w:r>
        <w:rPr>
          <w:rFonts w:hint="eastAsia" w:hAnsi="宋体"/>
          <w:color w:val="auto"/>
          <w:sz w:val="24"/>
          <w:u w:val="single"/>
        </w:rPr>
        <w:t xml:space="preserve">  </w:t>
      </w:r>
      <w:r>
        <w:rPr>
          <w:rFonts w:hint="eastAsia" w:hAnsi="宋体"/>
          <w:color w:val="auto"/>
          <w:sz w:val="24"/>
        </w:rPr>
        <w:t>授权</w:t>
      </w:r>
      <w:r>
        <w:rPr>
          <w:rFonts w:hint="eastAsia" w:hAnsi="宋体"/>
          <w:color w:val="auto"/>
          <w:sz w:val="24"/>
          <w:u w:val="single"/>
        </w:rPr>
        <w:t xml:space="preserve">（报价人代表姓名） </w:t>
      </w:r>
      <w:r>
        <w:rPr>
          <w:rFonts w:hint="eastAsia" w:hAnsi="宋体"/>
          <w:color w:val="auto"/>
          <w:sz w:val="24"/>
        </w:rPr>
        <w:t>为报价人授权代表，代表本公司参加贵处组织的</w:t>
      </w:r>
      <w:r>
        <w:rPr>
          <w:rFonts w:hint="eastAsia" w:hAnsi="宋体"/>
          <w:color w:val="auto"/>
          <w:sz w:val="24"/>
          <w:lang w:val="en-US" w:eastAsia="zh-CN"/>
        </w:rPr>
        <w:t>仓库场所租赁</w:t>
      </w:r>
      <w:r>
        <w:rPr>
          <w:rFonts w:hint="eastAsia" w:hAnsi="宋体"/>
          <w:color w:val="auto"/>
          <w:sz w:val="24"/>
        </w:rPr>
        <w:t>项目</w:t>
      </w:r>
      <w:r>
        <w:rPr>
          <w:rFonts w:hint="eastAsia" w:hAnsi="宋体"/>
          <w:color w:val="auto"/>
          <w:sz w:val="24"/>
          <w:lang w:val="en-US" w:eastAsia="zh-CN"/>
        </w:rPr>
        <w:t>报价</w:t>
      </w:r>
      <w:r>
        <w:rPr>
          <w:rFonts w:hint="eastAsia" w:hAnsi="宋体"/>
          <w:color w:val="auto"/>
          <w:sz w:val="24"/>
        </w:rPr>
        <w:t>活动，全权代表我方处理</w:t>
      </w:r>
      <w:r>
        <w:rPr>
          <w:rFonts w:hint="eastAsia" w:hAnsi="宋体"/>
          <w:color w:val="auto"/>
          <w:sz w:val="24"/>
          <w:lang w:val="en-US" w:eastAsia="zh-CN"/>
        </w:rPr>
        <w:t>报价</w:t>
      </w:r>
      <w:r>
        <w:rPr>
          <w:rFonts w:hint="eastAsia" w:hAnsi="宋体"/>
          <w:color w:val="auto"/>
          <w:sz w:val="24"/>
        </w:rPr>
        <w:t>活动的一切事宜。报价人授权代表在</w:t>
      </w:r>
      <w:r>
        <w:rPr>
          <w:rFonts w:hint="eastAsia" w:hAnsi="宋体"/>
          <w:color w:val="auto"/>
          <w:sz w:val="24"/>
          <w:lang w:val="en-US" w:eastAsia="zh-CN"/>
        </w:rPr>
        <w:t>报价</w:t>
      </w:r>
      <w:r>
        <w:rPr>
          <w:rFonts w:hint="eastAsia" w:hAnsi="宋体"/>
          <w:color w:val="auto"/>
          <w:sz w:val="24"/>
        </w:rPr>
        <w:t>活动过程中所签署的一切文件和处理与之有关的一切事务，我均予以承认。报价人授权代表无转委权。特此授权。</w:t>
      </w:r>
    </w:p>
    <w:p w14:paraId="07D818EF">
      <w:pPr>
        <w:snapToGrid w:val="0"/>
        <w:spacing w:line="360" w:lineRule="auto"/>
        <w:rPr>
          <w:rFonts w:ascii="宋体" w:hAnsi="宋体"/>
          <w:color w:val="auto"/>
          <w:sz w:val="24"/>
        </w:rPr>
      </w:pPr>
    </w:p>
    <w:p w14:paraId="2F1295ED">
      <w:pPr>
        <w:pStyle w:val="11"/>
        <w:snapToGrid w:val="0"/>
        <w:spacing w:line="360" w:lineRule="auto"/>
        <w:ind w:firstLine="480" w:firstLineChars="200"/>
        <w:rPr>
          <w:rFonts w:ascii="宋体" w:hAnsi="宋体"/>
          <w:color w:val="auto"/>
          <w:sz w:val="24"/>
        </w:rPr>
      </w:pPr>
      <w:r>
        <w:rPr>
          <w:rFonts w:hint="eastAsia" w:ascii="宋体" w:hAnsi="宋体"/>
          <w:color w:val="auto"/>
          <w:sz w:val="24"/>
        </w:rPr>
        <w:t>报价人授权代表：          性别：     身份证号：</w:t>
      </w:r>
    </w:p>
    <w:p w14:paraId="49505A17">
      <w:pPr>
        <w:pStyle w:val="11"/>
        <w:snapToGrid w:val="0"/>
        <w:spacing w:line="360" w:lineRule="auto"/>
        <w:ind w:firstLine="480" w:firstLineChars="200"/>
        <w:rPr>
          <w:rFonts w:ascii="宋体" w:hAnsi="宋体"/>
          <w:color w:val="auto"/>
          <w:sz w:val="24"/>
          <w:u w:val="single"/>
        </w:rPr>
      </w:pPr>
      <w:r>
        <w:rPr>
          <w:rFonts w:hint="eastAsia" w:ascii="宋体" w:hAnsi="宋体"/>
          <w:color w:val="auto"/>
          <w:sz w:val="24"/>
        </w:rPr>
        <w:t>单位：             部门：              职务：</w:t>
      </w:r>
    </w:p>
    <w:p w14:paraId="08B3197A">
      <w:pPr>
        <w:pStyle w:val="11"/>
        <w:snapToGrid w:val="0"/>
        <w:spacing w:line="360" w:lineRule="auto"/>
        <w:ind w:firstLine="480" w:firstLineChars="200"/>
        <w:outlineLvl w:val="0"/>
        <w:rPr>
          <w:rFonts w:ascii="宋体" w:hAnsi="宋体"/>
          <w:color w:val="auto"/>
          <w:sz w:val="24"/>
        </w:rPr>
      </w:pPr>
      <w:r>
        <w:rPr>
          <w:rFonts w:hint="eastAsia" w:ascii="宋体" w:hAnsi="宋体"/>
          <w:color w:val="auto"/>
          <w:sz w:val="24"/>
        </w:rPr>
        <w:t>详细通讯地址：       邮政编码：                   电话：</w:t>
      </w:r>
    </w:p>
    <w:p w14:paraId="292C9A9E">
      <w:pPr>
        <w:snapToGrid w:val="0"/>
        <w:spacing w:line="380" w:lineRule="exact"/>
        <w:rPr>
          <w:rFonts w:ascii="宋体" w:hAnsi="宋体"/>
          <w:color w:val="auto"/>
          <w:sz w:val="24"/>
        </w:rPr>
      </w:pPr>
    </w:p>
    <w:p w14:paraId="5C9720A0">
      <w:pPr>
        <w:snapToGrid w:val="0"/>
        <w:spacing w:line="380" w:lineRule="exact"/>
        <w:rPr>
          <w:rFonts w:ascii="宋体" w:hAnsi="宋体"/>
          <w:color w:val="auto"/>
          <w:sz w:val="24"/>
        </w:rPr>
      </w:pPr>
    </w:p>
    <w:p w14:paraId="189404C6">
      <w:pPr>
        <w:snapToGrid w:val="0"/>
        <w:spacing w:line="380" w:lineRule="exact"/>
        <w:rPr>
          <w:rFonts w:ascii="宋体" w:hAnsi="宋体"/>
          <w:color w:val="auto"/>
          <w:sz w:val="24"/>
        </w:rPr>
      </w:pPr>
      <w:r>
        <w:rPr>
          <w:rFonts w:hint="eastAsia" w:ascii="宋体" w:hAnsi="宋体"/>
          <w:color w:val="auto"/>
          <w:sz w:val="24"/>
        </w:rPr>
        <w:t>附：</w:t>
      </w:r>
      <w:r>
        <w:rPr>
          <w:rFonts w:hint="eastAsia" w:hAnsi="宋体"/>
          <w:color w:val="auto"/>
          <w:sz w:val="24"/>
        </w:rPr>
        <w:t>法定代表人及接受授权方身份证件</w:t>
      </w:r>
    </w:p>
    <w:p w14:paraId="6CD7BEC5">
      <w:pPr>
        <w:snapToGrid w:val="0"/>
        <w:spacing w:line="380" w:lineRule="exact"/>
        <w:rPr>
          <w:rFonts w:ascii="宋体" w:hAnsi="宋体"/>
          <w:color w:val="auto"/>
          <w:sz w:val="24"/>
        </w:rPr>
      </w:pPr>
    </w:p>
    <w:p w14:paraId="6B1D8E92">
      <w:pPr>
        <w:snapToGrid w:val="0"/>
        <w:spacing w:line="380" w:lineRule="exact"/>
        <w:rPr>
          <w:rFonts w:ascii="宋体" w:hAnsi="宋体"/>
          <w:color w:val="auto"/>
          <w:sz w:val="24"/>
        </w:rPr>
      </w:pPr>
    </w:p>
    <w:p w14:paraId="27050D41">
      <w:pPr>
        <w:snapToGrid w:val="0"/>
        <w:spacing w:line="380" w:lineRule="exact"/>
        <w:rPr>
          <w:rFonts w:ascii="宋体" w:hAnsi="宋体"/>
          <w:color w:val="auto"/>
          <w:sz w:val="24"/>
        </w:rPr>
      </w:pPr>
    </w:p>
    <w:p w14:paraId="39AB8F10">
      <w:pPr>
        <w:snapToGrid w:val="0"/>
        <w:spacing w:line="380" w:lineRule="exact"/>
        <w:ind w:firstLine="4080" w:firstLineChars="1700"/>
        <w:rPr>
          <w:rFonts w:ascii="宋体" w:hAnsi="宋体"/>
          <w:color w:val="auto"/>
          <w:sz w:val="24"/>
        </w:rPr>
      </w:pPr>
      <w:r>
        <w:rPr>
          <w:rFonts w:hint="eastAsia" w:ascii="宋体" w:hAnsi="宋体"/>
          <w:color w:val="auto"/>
          <w:sz w:val="24"/>
        </w:rPr>
        <w:t>授权方</w:t>
      </w:r>
    </w:p>
    <w:p w14:paraId="15A209F9">
      <w:pPr>
        <w:snapToGrid w:val="0"/>
        <w:spacing w:line="380" w:lineRule="exact"/>
        <w:rPr>
          <w:rFonts w:ascii="宋体" w:hAnsi="宋体"/>
          <w:color w:val="auto"/>
          <w:sz w:val="24"/>
        </w:rPr>
      </w:pPr>
    </w:p>
    <w:p w14:paraId="268DD74C">
      <w:pPr>
        <w:snapToGrid w:val="0"/>
        <w:spacing w:line="380" w:lineRule="exact"/>
        <w:rPr>
          <w:rFonts w:ascii="宋体" w:hAnsi="宋体"/>
          <w:color w:val="auto"/>
          <w:sz w:val="24"/>
          <w:u w:val="single"/>
        </w:rPr>
      </w:pPr>
      <w:r>
        <w:rPr>
          <w:rFonts w:hint="eastAsia" w:ascii="宋体" w:hAnsi="宋体"/>
          <w:color w:val="auto"/>
          <w:sz w:val="24"/>
        </w:rPr>
        <w:t xml:space="preserve">                                  报价人名称：</w:t>
      </w:r>
      <w:r>
        <w:rPr>
          <w:rFonts w:hint="eastAsia" w:ascii="宋体" w:hAnsi="宋体"/>
          <w:color w:val="auto"/>
          <w:sz w:val="24"/>
          <w:u w:val="single"/>
        </w:rPr>
        <w:t xml:space="preserve">  （全称并加盖公章）  </w:t>
      </w:r>
    </w:p>
    <w:p w14:paraId="65815396">
      <w:pPr>
        <w:snapToGrid w:val="0"/>
        <w:spacing w:line="380" w:lineRule="exact"/>
        <w:rPr>
          <w:rFonts w:ascii="宋体" w:hAnsi="宋体"/>
          <w:color w:val="auto"/>
          <w:sz w:val="24"/>
        </w:rPr>
      </w:pPr>
    </w:p>
    <w:p w14:paraId="174EAFE8">
      <w:pPr>
        <w:snapToGrid w:val="0"/>
        <w:spacing w:line="380" w:lineRule="exact"/>
        <w:rPr>
          <w:rFonts w:ascii="宋体" w:hAnsi="宋体"/>
          <w:color w:val="auto"/>
          <w:sz w:val="24"/>
        </w:rPr>
      </w:pPr>
      <w:r>
        <w:rPr>
          <w:rFonts w:hint="eastAsia" w:ascii="宋体" w:hAnsi="宋体"/>
          <w:color w:val="auto"/>
          <w:sz w:val="24"/>
        </w:rPr>
        <w:t xml:space="preserve">                                  法定代表人签字或盖章：</w:t>
      </w:r>
    </w:p>
    <w:p w14:paraId="18ADDD9B">
      <w:pPr>
        <w:snapToGrid w:val="0"/>
        <w:spacing w:line="380" w:lineRule="exact"/>
        <w:rPr>
          <w:rFonts w:ascii="宋体" w:hAnsi="宋体"/>
          <w:color w:val="auto"/>
          <w:sz w:val="24"/>
        </w:rPr>
      </w:pPr>
    </w:p>
    <w:p w14:paraId="35AE4BA7">
      <w:pPr>
        <w:snapToGrid w:val="0"/>
        <w:spacing w:line="380" w:lineRule="exact"/>
        <w:rPr>
          <w:rFonts w:ascii="宋体" w:hAnsi="宋体"/>
          <w:color w:val="auto"/>
          <w:sz w:val="24"/>
        </w:rPr>
      </w:pPr>
      <w:r>
        <w:rPr>
          <w:rFonts w:hint="eastAsia" w:ascii="宋体" w:hAnsi="宋体"/>
          <w:color w:val="auto"/>
          <w:sz w:val="24"/>
        </w:rPr>
        <w:t xml:space="preserve">                                  日     期：</w:t>
      </w:r>
    </w:p>
    <w:p w14:paraId="061E8FE5">
      <w:pPr>
        <w:pStyle w:val="33"/>
        <w:snapToGrid w:val="0"/>
        <w:spacing w:line="380" w:lineRule="exact"/>
        <w:outlineLvl w:val="9"/>
        <w:rPr>
          <w:rFonts w:hAnsi="宋体"/>
          <w:color w:val="auto"/>
          <w:sz w:val="24"/>
        </w:rPr>
      </w:pPr>
    </w:p>
    <w:p w14:paraId="670AB27E">
      <w:pPr>
        <w:pStyle w:val="33"/>
        <w:snapToGrid w:val="0"/>
        <w:spacing w:line="380" w:lineRule="exact"/>
        <w:outlineLvl w:val="9"/>
        <w:rPr>
          <w:rFonts w:hAnsi="宋体"/>
          <w:color w:val="auto"/>
          <w:sz w:val="24"/>
        </w:rPr>
      </w:pPr>
    </w:p>
    <w:p w14:paraId="67198867">
      <w:pPr>
        <w:pStyle w:val="33"/>
        <w:snapToGrid w:val="0"/>
        <w:spacing w:line="380" w:lineRule="exact"/>
        <w:ind w:firstLine="4080" w:firstLineChars="1700"/>
        <w:outlineLvl w:val="9"/>
        <w:rPr>
          <w:rFonts w:hAnsi="宋体"/>
          <w:color w:val="auto"/>
          <w:sz w:val="24"/>
        </w:rPr>
      </w:pPr>
      <w:r>
        <w:rPr>
          <w:rFonts w:hint="eastAsia" w:hAnsi="宋体"/>
          <w:color w:val="auto"/>
          <w:sz w:val="24"/>
        </w:rPr>
        <w:t>接受授权方</w:t>
      </w:r>
    </w:p>
    <w:p w14:paraId="040740AE">
      <w:pPr>
        <w:pStyle w:val="33"/>
        <w:snapToGrid w:val="0"/>
        <w:spacing w:line="380" w:lineRule="exact"/>
        <w:outlineLvl w:val="9"/>
        <w:rPr>
          <w:rFonts w:hAnsi="宋体"/>
          <w:color w:val="auto"/>
          <w:sz w:val="24"/>
        </w:rPr>
      </w:pPr>
    </w:p>
    <w:p w14:paraId="440713F2">
      <w:pPr>
        <w:snapToGrid w:val="0"/>
        <w:spacing w:line="380" w:lineRule="exact"/>
        <w:ind w:firstLine="4080" w:firstLineChars="1700"/>
        <w:rPr>
          <w:rFonts w:ascii="宋体" w:hAnsi="宋体"/>
          <w:color w:val="auto"/>
          <w:sz w:val="24"/>
        </w:rPr>
      </w:pPr>
      <w:r>
        <w:rPr>
          <w:rFonts w:hint="eastAsia" w:ascii="宋体" w:hAnsi="宋体"/>
          <w:color w:val="auto"/>
          <w:sz w:val="24"/>
        </w:rPr>
        <w:t>报价人授权代表签字：</w:t>
      </w:r>
    </w:p>
    <w:p w14:paraId="5A021E81">
      <w:pPr>
        <w:snapToGrid w:val="0"/>
        <w:spacing w:line="380" w:lineRule="exact"/>
        <w:rPr>
          <w:rFonts w:ascii="宋体" w:hAnsi="宋体"/>
          <w:color w:val="auto"/>
          <w:sz w:val="24"/>
        </w:rPr>
      </w:pPr>
    </w:p>
    <w:p w14:paraId="61B7A5A3">
      <w:pPr>
        <w:pStyle w:val="33"/>
        <w:spacing w:line="380" w:lineRule="exact"/>
        <w:ind w:firstLine="4080" w:firstLineChars="1700"/>
        <w:rPr>
          <w:rFonts w:hAnsi="宋体"/>
          <w:color w:val="auto"/>
          <w:sz w:val="24"/>
        </w:rPr>
      </w:pPr>
      <w:r>
        <w:rPr>
          <w:rFonts w:hint="eastAsia" w:hAnsi="宋体"/>
          <w:color w:val="auto"/>
          <w:sz w:val="24"/>
        </w:rPr>
        <w:t>日     期：</w:t>
      </w:r>
    </w:p>
    <w:p w14:paraId="508E3359">
      <w:pPr>
        <w:pStyle w:val="33"/>
        <w:rPr>
          <w:color w:val="auto"/>
        </w:rPr>
      </w:pPr>
    </w:p>
    <w:p w14:paraId="1D59F9C9">
      <w:pPr>
        <w:snapToGrid w:val="0"/>
        <w:spacing w:line="380" w:lineRule="exact"/>
        <w:ind w:firstLine="3120" w:firstLineChars="1300"/>
        <w:rPr>
          <w:rFonts w:ascii="宋体" w:hAnsi="宋体"/>
          <w:color w:val="000000"/>
          <w:sz w:val="24"/>
        </w:rPr>
      </w:pPr>
    </w:p>
    <w:p w14:paraId="025BE6FA">
      <w:pPr>
        <w:snapToGrid w:val="0"/>
        <w:spacing w:line="380" w:lineRule="exact"/>
        <w:rPr>
          <w:rFonts w:ascii="宋体" w:hAnsi="宋体"/>
          <w:color w:val="000000"/>
          <w:sz w:val="24"/>
        </w:rPr>
      </w:pPr>
    </w:p>
    <w:p w14:paraId="21058D09">
      <w:pPr>
        <w:pStyle w:val="33"/>
        <w:rPr>
          <w:color w:val="000000"/>
          <w:sz w:val="21"/>
        </w:rPr>
      </w:pPr>
      <w:r>
        <w:rPr>
          <w:rFonts w:hint="eastAsia" w:ascii="宋体" w:hAnsi="宋体"/>
          <w:color w:val="000000"/>
          <w:sz w:val="24"/>
        </w:rPr>
        <w:t xml:space="preserve">                        </w:t>
      </w:r>
    </w:p>
    <w:p w14:paraId="52DE2727">
      <w:pPr>
        <w:pStyle w:val="33"/>
        <w:rPr>
          <w:color w:val="000000"/>
          <w:sz w:val="21"/>
        </w:rPr>
      </w:pPr>
    </w:p>
    <w:p w14:paraId="5B1A22CF">
      <w:pPr>
        <w:pStyle w:val="33"/>
        <w:rPr>
          <w:color w:val="000000"/>
        </w:rPr>
      </w:pPr>
      <w:r>
        <w:rPr>
          <w:rFonts w:hint="eastAsia"/>
          <w:color w:val="000000"/>
          <w:sz w:val="21"/>
        </w:rPr>
        <w:t xml:space="preserve">附件4－4 </w:t>
      </w:r>
    </w:p>
    <w:p w14:paraId="6A6099A9">
      <w:pPr>
        <w:pStyle w:val="33"/>
        <w:jc w:val="center"/>
        <w:rPr>
          <w:color w:val="auto"/>
          <w:sz w:val="36"/>
        </w:rPr>
      </w:pPr>
      <w:r>
        <w:rPr>
          <w:rFonts w:hint="eastAsia"/>
          <w:b/>
          <w:color w:val="auto"/>
          <w:sz w:val="36"/>
        </w:rPr>
        <w:t>法人营业执照</w:t>
      </w:r>
    </w:p>
    <w:p w14:paraId="5CF64972">
      <w:pPr>
        <w:rPr>
          <w:color w:val="auto"/>
        </w:rPr>
      </w:pPr>
    </w:p>
    <w:p w14:paraId="5EDFA589">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石狮</w:t>
      </w:r>
      <w:r>
        <w:rPr>
          <w:rFonts w:hint="eastAsia" w:ascii="宋体" w:hAnsi="宋体"/>
          <w:color w:val="auto"/>
          <w:sz w:val="24"/>
          <w:u w:val="single"/>
        </w:rPr>
        <w:t>分公司</w:t>
      </w:r>
    </w:p>
    <w:p w14:paraId="293E5FE2">
      <w:pPr>
        <w:spacing w:line="380" w:lineRule="exact"/>
        <w:rPr>
          <w:rFonts w:ascii="宋体" w:hAnsi="宋体"/>
          <w:color w:val="auto"/>
          <w:sz w:val="24"/>
        </w:rPr>
      </w:pPr>
    </w:p>
    <w:p w14:paraId="385C11F6">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现附上由（签发机关名称）签发的我方法人营业执照副本复印件，该执照真实有效。</w:t>
      </w:r>
    </w:p>
    <w:p w14:paraId="63A3D603">
      <w:pPr>
        <w:spacing w:line="380" w:lineRule="exact"/>
        <w:rPr>
          <w:rFonts w:ascii="宋体" w:hAnsi="宋体"/>
          <w:color w:val="auto"/>
          <w:sz w:val="24"/>
          <w:szCs w:val="20"/>
        </w:rPr>
      </w:pPr>
    </w:p>
    <w:p w14:paraId="0D563832">
      <w:pPr>
        <w:spacing w:line="380" w:lineRule="exact"/>
        <w:ind w:firstLine="480" w:firstLineChars="200"/>
        <w:rPr>
          <w:rFonts w:ascii="宋体" w:hAnsi="宋体"/>
          <w:color w:val="auto"/>
          <w:sz w:val="24"/>
        </w:rPr>
      </w:pPr>
      <w:r>
        <w:rPr>
          <w:rFonts w:hint="eastAsia" w:ascii="宋体" w:hAnsi="宋体"/>
          <w:color w:val="auto"/>
          <w:sz w:val="24"/>
        </w:rPr>
        <w:t>（注：法人</w:t>
      </w:r>
      <w:r>
        <w:rPr>
          <w:rFonts w:ascii="宋体" w:hAnsi="宋体"/>
          <w:color w:val="auto"/>
          <w:sz w:val="24"/>
        </w:rPr>
        <w:t>三证合一的营业执照副本复印件</w:t>
      </w:r>
      <w:r>
        <w:rPr>
          <w:rFonts w:hint="eastAsia" w:ascii="宋体" w:hAnsi="宋体"/>
          <w:color w:val="auto"/>
          <w:sz w:val="24"/>
        </w:rPr>
        <w:t>，由企业加盖公章并注明复印件与原件一致。）</w:t>
      </w:r>
    </w:p>
    <w:p w14:paraId="31C39F13">
      <w:pPr>
        <w:pStyle w:val="13"/>
        <w:ind w:firstLine="420" w:firstLineChars="200"/>
        <w:rPr>
          <w:rFonts w:ascii="宋体" w:hAnsi="宋体"/>
          <w:color w:val="auto"/>
        </w:rPr>
      </w:pPr>
    </w:p>
    <w:p w14:paraId="74EBCDEA">
      <w:pPr>
        <w:spacing w:line="380" w:lineRule="exact"/>
        <w:rPr>
          <w:rFonts w:ascii="宋体" w:hAnsi="宋体"/>
          <w:color w:val="auto"/>
          <w:sz w:val="24"/>
        </w:rPr>
      </w:pPr>
    </w:p>
    <w:p w14:paraId="191D3D02">
      <w:pPr>
        <w:spacing w:line="380" w:lineRule="exact"/>
        <w:rPr>
          <w:rFonts w:ascii="宋体" w:hAnsi="宋体"/>
          <w:color w:val="auto"/>
          <w:sz w:val="24"/>
        </w:rPr>
      </w:pPr>
    </w:p>
    <w:p w14:paraId="58B996AA">
      <w:pPr>
        <w:spacing w:line="380" w:lineRule="exact"/>
        <w:rPr>
          <w:rFonts w:ascii="宋体" w:hAnsi="宋体"/>
          <w:color w:val="auto"/>
          <w:sz w:val="24"/>
        </w:rPr>
      </w:pPr>
    </w:p>
    <w:p w14:paraId="60C64FFE">
      <w:pPr>
        <w:spacing w:line="380" w:lineRule="exact"/>
        <w:rPr>
          <w:rFonts w:ascii="宋体" w:hAnsi="宋体"/>
          <w:color w:val="auto"/>
          <w:sz w:val="24"/>
        </w:rPr>
      </w:pPr>
    </w:p>
    <w:p w14:paraId="3338131F">
      <w:pPr>
        <w:spacing w:line="380" w:lineRule="exact"/>
        <w:rPr>
          <w:rFonts w:ascii="宋体" w:hAnsi="宋体"/>
          <w:color w:val="auto"/>
          <w:sz w:val="24"/>
        </w:rPr>
      </w:pPr>
    </w:p>
    <w:p w14:paraId="46653636">
      <w:pPr>
        <w:spacing w:line="380" w:lineRule="exact"/>
        <w:rPr>
          <w:rFonts w:ascii="宋体" w:hAnsi="宋体"/>
          <w:color w:val="auto"/>
          <w:sz w:val="24"/>
        </w:rPr>
      </w:pPr>
    </w:p>
    <w:p w14:paraId="36EBA9FF">
      <w:pPr>
        <w:spacing w:line="480" w:lineRule="auto"/>
        <w:rPr>
          <w:rFonts w:hint="eastAsia" w:ascii="宋体" w:hAnsi="宋体"/>
          <w:color w:val="auto"/>
          <w:sz w:val="24"/>
        </w:rPr>
      </w:pPr>
      <w:r>
        <w:rPr>
          <w:rFonts w:hint="eastAsia" w:ascii="宋体" w:hAnsi="宋体"/>
          <w:color w:val="auto"/>
          <w:sz w:val="24"/>
        </w:rPr>
        <w:t xml:space="preserve">                         报  价 人（单位全称并加盖公章）：</w:t>
      </w:r>
    </w:p>
    <w:p w14:paraId="105BF490">
      <w:pPr>
        <w:spacing w:line="480" w:lineRule="auto"/>
        <w:rPr>
          <w:rFonts w:hint="eastAsia" w:ascii="宋体" w:hAnsi="宋体"/>
          <w:color w:val="auto"/>
          <w:sz w:val="24"/>
        </w:rPr>
      </w:pPr>
    </w:p>
    <w:p w14:paraId="20D5B3AD">
      <w:pPr>
        <w:spacing w:line="480" w:lineRule="auto"/>
        <w:rPr>
          <w:rFonts w:hint="eastAsia" w:ascii="宋体" w:hAnsi="宋体"/>
          <w:color w:val="auto"/>
          <w:sz w:val="24"/>
        </w:rPr>
      </w:pPr>
      <w:r>
        <w:rPr>
          <w:rFonts w:hint="eastAsia" w:ascii="宋体" w:hAnsi="宋体"/>
          <w:color w:val="auto"/>
          <w:sz w:val="24"/>
        </w:rPr>
        <w:t xml:space="preserve">                         报价人授权代表签字：</w:t>
      </w:r>
    </w:p>
    <w:p w14:paraId="1FBB107E">
      <w:pPr>
        <w:spacing w:line="480" w:lineRule="auto"/>
        <w:rPr>
          <w:rFonts w:hint="eastAsia" w:ascii="宋体" w:hAnsi="宋体"/>
          <w:color w:val="auto"/>
          <w:sz w:val="24"/>
        </w:rPr>
      </w:pPr>
    </w:p>
    <w:p w14:paraId="047937B1">
      <w:pPr>
        <w:pStyle w:val="33"/>
        <w:spacing w:line="480" w:lineRule="auto"/>
        <w:rPr>
          <w:rFonts w:hAnsi="宋体"/>
          <w:color w:val="auto"/>
          <w:sz w:val="24"/>
        </w:rPr>
      </w:pPr>
      <w:r>
        <w:rPr>
          <w:rFonts w:hint="eastAsia" w:hAnsi="宋体"/>
          <w:color w:val="auto"/>
          <w:sz w:val="24"/>
        </w:rPr>
        <w:t xml:space="preserve">                         日      期：</w:t>
      </w:r>
    </w:p>
    <w:p w14:paraId="55FE4115">
      <w:pPr>
        <w:pStyle w:val="33"/>
        <w:rPr>
          <w:rFonts w:hAnsi="宋体"/>
          <w:color w:val="000000"/>
          <w:sz w:val="24"/>
        </w:rPr>
      </w:pPr>
    </w:p>
    <w:p w14:paraId="618AFA27">
      <w:pPr>
        <w:pStyle w:val="33"/>
        <w:rPr>
          <w:rFonts w:hAnsi="宋体"/>
          <w:color w:val="000000"/>
          <w:sz w:val="24"/>
        </w:rPr>
      </w:pPr>
    </w:p>
    <w:p w14:paraId="1DE637EE">
      <w:pPr>
        <w:pStyle w:val="33"/>
        <w:rPr>
          <w:rFonts w:hAnsi="宋体"/>
          <w:color w:val="000000"/>
          <w:sz w:val="24"/>
        </w:rPr>
      </w:pPr>
    </w:p>
    <w:p w14:paraId="357B12D8">
      <w:pPr>
        <w:pStyle w:val="33"/>
        <w:rPr>
          <w:rFonts w:hAnsi="宋体"/>
          <w:color w:val="000000"/>
          <w:sz w:val="24"/>
        </w:rPr>
      </w:pPr>
    </w:p>
    <w:p w14:paraId="616877D9">
      <w:pPr>
        <w:pStyle w:val="33"/>
        <w:rPr>
          <w:rFonts w:hAnsi="宋体"/>
          <w:color w:val="000000"/>
          <w:sz w:val="24"/>
        </w:rPr>
      </w:pPr>
    </w:p>
    <w:p w14:paraId="1D501E56">
      <w:pPr>
        <w:pStyle w:val="33"/>
        <w:rPr>
          <w:rFonts w:hAnsi="宋体"/>
          <w:color w:val="000000"/>
          <w:sz w:val="24"/>
        </w:rPr>
      </w:pPr>
    </w:p>
    <w:p w14:paraId="00F9EF4A">
      <w:pPr>
        <w:pStyle w:val="33"/>
        <w:rPr>
          <w:rFonts w:hAnsi="宋体"/>
          <w:color w:val="000000"/>
          <w:sz w:val="24"/>
        </w:rPr>
      </w:pPr>
    </w:p>
    <w:p w14:paraId="213A2E16">
      <w:pPr>
        <w:pStyle w:val="33"/>
        <w:rPr>
          <w:rFonts w:hAnsi="宋体"/>
          <w:color w:val="000000"/>
          <w:sz w:val="24"/>
        </w:rPr>
      </w:pPr>
    </w:p>
    <w:p w14:paraId="216C3D3D">
      <w:pPr>
        <w:pStyle w:val="33"/>
        <w:rPr>
          <w:rFonts w:hAnsi="宋体"/>
          <w:color w:val="000000"/>
          <w:sz w:val="24"/>
        </w:rPr>
      </w:pPr>
    </w:p>
    <w:p w14:paraId="0E86B92C">
      <w:pPr>
        <w:pStyle w:val="33"/>
        <w:rPr>
          <w:rFonts w:hAnsi="宋体"/>
          <w:color w:val="000000"/>
          <w:sz w:val="24"/>
        </w:rPr>
      </w:pPr>
    </w:p>
    <w:p w14:paraId="4BFAE463">
      <w:pPr>
        <w:pStyle w:val="33"/>
        <w:rPr>
          <w:rFonts w:hAnsi="宋体"/>
          <w:color w:val="000000"/>
          <w:sz w:val="24"/>
        </w:rPr>
      </w:pPr>
    </w:p>
    <w:p w14:paraId="57662660">
      <w:pPr>
        <w:pStyle w:val="33"/>
        <w:rPr>
          <w:rFonts w:hAnsi="宋体"/>
          <w:color w:val="000000"/>
          <w:sz w:val="24"/>
        </w:rPr>
      </w:pPr>
    </w:p>
    <w:p w14:paraId="4C562B49">
      <w:pPr>
        <w:pStyle w:val="33"/>
        <w:rPr>
          <w:rFonts w:hAnsi="宋体"/>
          <w:color w:val="000000"/>
          <w:sz w:val="24"/>
        </w:rPr>
      </w:pPr>
    </w:p>
    <w:p w14:paraId="019D2A98">
      <w:pPr>
        <w:pStyle w:val="33"/>
        <w:rPr>
          <w:rFonts w:hAnsi="宋体"/>
          <w:color w:val="000000"/>
          <w:sz w:val="24"/>
        </w:rPr>
      </w:pPr>
    </w:p>
    <w:p w14:paraId="7EA6E8C2">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6FFC7F49">
      <w:pPr>
        <w:pStyle w:val="33"/>
        <w:spacing w:line="420" w:lineRule="exact"/>
        <w:rPr>
          <w:rFonts w:hAnsi="宋体"/>
          <w:color w:val="000000"/>
        </w:rPr>
      </w:pPr>
    </w:p>
    <w:p w14:paraId="57BCA1F0">
      <w:pPr>
        <w:adjustRightInd w:val="0"/>
        <w:snapToGrid w:val="0"/>
        <w:spacing w:line="460" w:lineRule="exact"/>
        <w:ind w:firstLine="480" w:firstLineChars="200"/>
        <w:rPr>
          <w:rFonts w:ascii="宋体" w:hAnsi="宋体"/>
          <w:color w:val="000000"/>
          <w:sz w:val="24"/>
        </w:rPr>
      </w:pPr>
    </w:p>
    <w:p w14:paraId="3DB8344A">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5D00CF81">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(1)报价人根据采购文件要求，须提供的相关资料等。</w:t>
      </w:r>
    </w:p>
    <w:p w14:paraId="696260E8">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78EDD773">
      <w:pPr>
        <w:spacing w:line="460" w:lineRule="exact"/>
        <w:ind w:firstLine="480" w:firstLineChars="200"/>
        <w:rPr>
          <w:rFonts w:ascii="宋体" w:hAnsi="宋体"/>
          <w:color w:val="000000"/>
          <w:sz w:val="24"/>
        </w:rPr>
      </w:pPr>
    </w:p>
    <w:p w14:paraId="05C97E4F">
      <w:pPr>
        <w:rPr>
          <w:color w:val="000000"/>
        </w:rPr>
      </w:pPr>
    </w:p>
    <w:p w14:paraId="5F4244A3">
      <w:pPr>
        <w:rPr>
          <w:color w:val="000000"/>
        </w:rPr>
      </w:pPr>
    </w:p>
    <w:p w14:paraId="6EBEE993">
      <w:pPr>
        <w:rPr>
          <w:color w:val="000000"/>
        </w:rPr>
      </w:pPr>
    </w:p>
    <w:p w14:paraId="53B54FC9">
      <w:pPr>
        <w:rPr>
          <w:color w:val="000000"/>
        </w:rPr>
      </w:pPr>
    </w:p>
    <w:p w14:paraId="77DB779A">
      <w:pPr>
        <w:rPr>
          <w:color w:val="000000"/>
        </w:rPr>
      </w:pPr>
    </w:p>
    <w:p w14:paraId="5CA083DE">
      <w:pPr>
        <w:rPr>
          <w:color w:val="000000"/>
        </w:rPr>
      </w:pPr>
    </w:p>
    <w:p w14:paraId="64430751">
      <w:pPr>
        <w:rPr>
          <w:color w:val="000000"/>
        </w:rPr>
      </w:pPr>
    </w:p>
    <w:p w14:paraId="003CB3AB">
      <w:pPr>
        <w:rPr>
          <w:color w:val="000000"/>
        </w:rPr>
      </w:pPr>
    </w:p>
    <w:p w14:paraId="0FF13DF5">
      <w:pPr>
        <w:rPr>
          <w:color w:val="000000"/>
        </w:rPr>
      </w:pPr>
    </w:p>
    <w:p w14:paraId="37AA58FB">
      <w:pPr>
        <w:rPr>
          <w:color w:val="000000"/>
        </w:rPr>
      </w:pPr>
    </w:p>
    <w:p w14:paraId="0EA51B0C">
      <w:pPr>
        <w:rPr>
          <w:color w:val="000000"/>
        </w:rPr>
      </w:pPr>
    </w:p>
    <w:p w14:paraId="74E1D41A">
      <w:pPr>
        <w:rPr>
          <w:color w:val="000000"/>
        </w:rPr>
      </w:pPr>
    </w:p>
    <w:p w14:paraId="30BDD53F">
      <w:pPr>
        <w:rPr>
          <w:color w:val="000000"/>
        </w:rPr>
      </w:pPr>
    </w:p>
    <w:p w14:paraId="42EDCCB3">
      <w:pPr>
        <w:rPr>
          <w:color w:val="000000"/>
        </w:rPr>
      </w:pPr>
    </w:p>
    <w:p w14:paraId="4C7C44D9">
      <w:pPr>
        <w:rPr>
          <w:color w:val="000000"/>
        </w:rPr>
      </w:pPr>
    </w:p>
    <w:p w14:paraId="3F2A8E36">
      <w:pPr>
        <w:rPr>
          <w:color w:val="000000"/>
        </w:rPr>
      </w:pPr>
    </w:p>
    <w:p w14:paraId="6CB5C9D4">
      <w:pPr>
        <w:rPr>
          <w:color w:val="000000"/>
        </w:rPr>
      </w:pPr>
    </w:p>
    <w:p w14:paraId="27D61E40">
      <w:pPr>
        <w:rPr>
          <w:color w:val="000000"/>
        </w:rPr>
      </w:pPr>
    </w:p>
    <w:p w14:paraId="321B1C2A">
      <w:pPr>
        <w:rPr>
          <w:color w:val="000000"/>
        </w:rPr>
      </w:pPr>
    </w:p>
    <w:p w14:paraId="3AD2A26A">
      <w:pPr>
        <w:rPr>
          <w:color w:val="000000"/>
        </w:rPr>
      </w:pPr>
    </w:p>
    <w:p w14:paraId="53EF4A84">
      <w:pPr>
        <w:rPr>
          <w:color w:val="000000"/>
        </w:rPr>
      </w:pPr>
    </w:p>
    <w:p w14:paraId="2F48BED5">
      <w:pPr>
        <w:rPr>
          <w:color w:val="000000"/>
        </w:rPr>
      </w:pPr>
    </w:p>
    <w:p w14:paraId="24941077">
      <w:pPr>
        <w:rPr>
          <w:color w:val="000000"/>
        </w:rPr>
      </w:pPr>
    </w:p>
    <w:p w14:paraId="608D52EA">
      <w:pPr>
        <w:rPr>
          <w:color w:val="000000"/>
        </w:rPr>
      </w:pPr>
    </w:p>
    <w:p w14:paraId="5E1BEEF3">
      <w:pPr>
        <w:rPr>
          <w:color w:val="000000"/>
        </w:rPr>
      </w:pPr>
    </w:p>
    <w:p w14:paraId="454B4AE9">
      <w:pPr>
        <w:rPr>
          <w:color w:val="000000"/>
        </w:rPr>
      </w:pPr>
    </w:p>
    <w:p w14:paraId="05F3EF1E">
      <w:pPr>
        <w:rPr>
          <w:color w:val="000000"/>
        </w:rPr>
      </w:pPr>
    </w:p>
    <w:p w14:paraId="4BBA7BE1">
      <w:pPr>
        <w:rPr>
          <w:color w:val="000000"/>
        </w:rPr>
      </w:pPr>
    </w:p>
    <w:p w14:paraId="67841B21">
      <w:pPr>
        <w:rPr>
          <w:color w:val="000000"/>
        </w:rPr>
      </w:pPr>
    </w:p>
    <w:p w14:paraId="0782354E">
      <w:pPr>
        <w:rPr>
          <w:color w:val="000000"/>
        </w:rPr>
      </w:pPr>
    </w:p>
    <w:p w14:paraId="1D75E0CF">
      <w:pPr>
        <w:rPr>
          <w:color w:val="000000"/>
        </w:rPr>
      </w:pPr>
    </w:p>
    <w:p w14:paraId="5EB45F08">
      <w:pPr>
        <w:rPr>
          <w:color w:val="000000"/>
        </w:rPr>
      </w:pPr>
    </w:p>
    <w:p w14:paraId="1FD7BB51">
      <w:pPr>
        <w:rPr>
          <w:color w:val="000000"/>
        </w:rPr>
      </w:pPr>
    </w:p>
    <w:p w14:paraId="5037F9E9">
      <w:pPr>
        <w:rPr>
          <w:color w:val="000000"/>
        </w:rPr>
      </w:pPr>
    </w:p>
    <w:p w14:paraId="7CDD612D">
      <w:pPr>
        <w:spacing w:line="380" w:lineRule="exact"/>
        <w:rPr>
          <w:rFonts w:ascii="宋体" w:hAnsi="宋体"/>
          <w:sz w:val="24"/>
          <w:szCs w:val="24"/>
        </w:rPr>
      </w:pPr>
      <w:r>
        <w:rPr>
          <w:rFonts w:hint="eastAsia" w:ascii="宋体" w:hAnsi="宋体"/>
          <w:sz w:val="24"/>
          <w:szCs w:val="24"/>
        </w:rPr>
        <w:t>附件6</w:t>
      </w:r>
    </w:p>
    <w:p w14:paraId="0DD1303D"/>
    <w:p w14:paraId="1C39CC21">
      <w:pPr>
        <w:jc w:val="center"/>
        <w:rPr>
          <w:rFonts w:ascii="宋体"/>
          <w:b/>
          <w:bCs/>
          <w:sz w:val="36"/>
          <w:szCs w:val="24"/>
        </w:rPr>
      </w:pPr>
      <w:r>
        <w:rPr>
          <w:rFonts w:hint="eastAsia" w:ascii="宋体"/>
          <w:b/>
          <w:bCs/>
          <w:sz w:val="36"/>
          <w:szCs w:val="24"/>
        </w:rPr>
        <w:t>廉洁承诺书</w:t>
      </w:r>
    </w:p>
    <w:p w14:paraId="60006385">
      <w:pPr>
        <w:rPr>
          <w:rFonts w:ascii="宋体" w:hAnsi="宋体" w:cs="宋体"/>
          <w:sz w:val="36"/>
          <w:szCs w:val="36"/>
        </w:rPr>
      </w:pPr>
    </w:p>
    <w:p w14:paraId="4CB966C7">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14:paraId="17283861">
      <w:pPr>
        <w:spacing w:line="380" w:lineRule="exact"/>
        <w:rPr>
          <w:rFonts w:ascii="宋体" w:hAnsi="宋体"/>
          <w:sz w:val="24"/>
        </w:rPr>
      </w:pPr>
    </w:p>
    <w:p w14:paraId="2CCED6BE">
      <w:pPr>
        <w:spacing w:line="380" w:lineRule="exact"/>
        <w:rPr>
          <w:rFonts w:ascii="宋体" w:hAnsi="宋体" w:cs="宋体"/>
          <w:sz w:val="24"/>
          <w:szCs w:val="24"/>
        </w:rPr>
      </w:pPr>
    </w:p>
    <w:p w14:paraId="54C1EA68">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64DC1583">
      <w:pPr>
        <w:spacing w:line="380" w:lineRule="exact"/>
        <w:rPr>
          <w:rFonts w:ascii="宋体" w:hAnsi="宋体"/>
          <w:sz w:val="24"/>
          <w:szCs w:val="24"/>
        </w:rPr>
      </w:pPr>
    </w:p>
    <w:p w14:paraId="7FC805BA">
      <w:pPr>
        <w:spacing w:line="380" w:lineRule="exact"/>
        <w:ind w:firstLine="480" w:firstLineChars="200"/>
        <w:rPr>
          <w:rFonts w:ascii="宋体" w:hAnsi="宋体"/>
          <w:sz w:val="24"/>
        </w:rPr>
      </w:pPr>
      <w:r>
        <w:rPr>
          <w:rFonts w:hint="eastAsia" w:ascii="宋体" w:hAnsi="宋体"/>
          <w:sz w:val="24"/>
        </w:rPr>
        <w:t>特此承诺！</w:t>
      </w:r>
    </w:p>
    <w:p w14:paraId="3B70FB66">
      <w:pPr>
        <w:spacing w:line="380" w:lineRule="exact"/>
        <w:ind w:firstLine="480" w:firstLineChars="200"/>
        <w:rPr>
          <w:rFonts w:ascii="宋体" w:hAnsi="宋体" w:cs="宋体"/>
          <w:sz w:val="24"/>
          <w:szCs w:val="24"/>
        </w:rPr>
      </w:pPr>
    </w:p>
    <w:p w14:paraId="0A43054E">
      <w:pPr>
        <w:spacing w:line="380" w:lineRule="exact"/>
        <w:rPr>
          <w:rFonts w:ascii="宋体" w:hAnsi="宋体" w:cs="宋体"/>
          <w:sz w:val="24"/>
          <w:szCs w:val="24"/>
        </w:rPr>
      </w:pPr>
    </w:p>
    <w:p w14:paraId="1DA433D5">
      <w:pPr>
        <w:spacing w:line="380" w:lineRule="exact"/>
        <w:rPr>
          <w:rFonts w:ascii="宋体" w:hAnsi="宋体" w:cs="宋体"/>
          <w:sz w:val="24"/>
          <w:szCs w:val="24"/>
        </w:rPr>
      </w:pPr>
    </w:p>
    <w:p w14:paraId="363912A6">
      <w:pPr>
        <w:spacing w:line="380" w:lineRule="exact"/>
        <w:rPr>
          <w:rFonts w:ascii="宋体" w:hAnsi="宋体" w:cs="宋体"/>
          <w:sz w:val="24"/>
          <w:szCs w:val="24"/>
        </w:rPr>
      </w:pPr>
    </w:p>
    <w:p w14:paraId="5EE80A87">
      <w:pPr>
        <w:spacing w:line="380" w:lineRule="exact"/>
        <w:ind w:firstLine="3600" w:firstLineChars="1500"/>
        <w:rPr>
          <w:rFonts w:hint="eastAsia" w:ascii="宋体" w:hAnsi="宋体" w:cs="宋体"/>
          <w:sz w:val="24"/>
          <w:szCs w:val="24"/>
        </w:rPr>
      </w:pPr>
      <w:r>
        <w:rPr>
          <w:rFonts w:hint="eastAsia" w:ascii="宋体" w:hAnsi="宋体" w:cs="宋体"/>
          <w:sz w:val="24"/>
          <w:szCs w:val="24"/>
        </w:rPr>
        <w:t>报  价 人（单位全称并加盖公章）：</w:t>
      </w:r>
    </w:p>
    <w:p w14:paraId="1BEE47F9">
      <w:pPr>
        <w:spacing w:line="380" w:lineRule="exact"/>
        <w:ind w:firstLine="3600" w:firstLineChars="1500"/>
        <w:rPr>
          <w:rFonts w:hint="eastAsia" w:ascii="宋体" w:hAnsi="宋体" w:cs="宋体"/>
          <w:sz w:val="24"/>
          <w:szCs w:val="24"/>
        </w:rPr>
      </w:pPr>
    </w:p>
    <w:p w14:paraId="30EA24B8">
      <w:pPr>
        <w:spacing w:line="380" w:lineRule="exact"/>
        <w:rPr>
          <w:rFonts w:hint="eastAsia" w:ascii="宋体" w:hAnsi="宋体" w:cs="宋体"/>
          <w:sz w:val="24"/>
          <w:szCs w:val="24"/>
        </w:rPr>
      </w:pPr>
      <w:r>
        <w:rPr>
          <w:rFonts w:hint="eastAsia" w:ascii="宋体" w:hAnsi="宋体" w:cs="宋体"/>
          <w:sz w:val="24"/>
          <w:szCs w:val="24"/>
        </w:rPr>
        <w:t xml:space="preserve">                              报价人代表签字：</w:t>
      </w:r>
    </w:p>
    <w:p w14:paraId="4C4DC0CF">
      <w:pPr>
        <w:spacing w:line="380" w:lineRule="exact"/>
        <w:rPr>
          <w:rFonts w:hint="eastAsia" w:ascii="宋体" w:hAnsi="宋体" w:cs="宋体"/>
          <w:sz w:val="24"/>
          <w:szCs w:val="24"/>
        </w:rPr>
      </w:pPr>
    </w:p>
    <w:p w14:paraId="218EB8C7">
      <w:pPr>
        <w:spacing w:line="380" w:lineRule="exact"/>
        <w:rPr>
          <w:rFonts w:ascii="宋体" w:hAnsi="宋体" w:cs="宋体"/>
          <w:sz w:val="24"/>
          <w:szCs w:val="24"/>
        </w:rPr>
      </w:pPr>
      <w:r>
        <w:rPr>
          <w:rFonts w:hint="eastAsia" w:ascii="宋体" w:hAnsi="宋体" w:cs="宋体"/>
          <w:sz w:val="24"/>
          <w:szCs w:val="24"/>
        </w:rPr>
        <w:t xml:space="preserve">                              日      期：</w:t>
      </w:r>
    </w:p>
    <w:p w14:paraId="39B05FBB">
      <w:pPr>
        <w:pStyle w:val="33"/>
        <w:rPr>
          <w:color w:val="000000"/>
        </w:rPr>
      </w:pPr>
    </w:p>
    <w:sectPr>
      <w:headerReference r:id="rId6"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79AD">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6</w:t>
    </w:r>
    <w:r>
      <w:fldChar w:fldCharType="end"/>
    </w:r>
  </w:p>
  <w:p w14:paraId="4CDA8BC0">
    <w:pPr>
      <w:pStyle w:val="18"/>
      <w:framePr w:wrap="around" w:vAnchor="text" w:hAnchor="margin" w:xAlign="center" w:y="1"/>
      <w:rPr>
        <w:rStyle w:val="25"/>
      </w:rPr>
    </w:pPr>
  </w:p>
  <w:p w14:paraId="61176416">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8A53">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8743">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4C8DE">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661C0"/>
    <w:multiLevelType w:val="multilevel"/>
    <w:tmpl w:val="145661C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6464E13"/>
    <w:multiLevelType w:val="singleLevel"/>
    <w:tmpl w:val="36464E13"/>
    <w:lvl w:ilvl="0" w:tentative="0">
      <w:start w:val="1"/>
      <w:numFmt w:val="decimal"/>
      <w:suff w:val="nothing"/>
      <w:lvlText w:val="（%1）"/>
      <w:lvlJc w:val="left"/>
    </w:lvl>
  </w:abstractNum>
  <w:abstractNum w:abstractNumId="2">
    <w:nsid w:val="75DF2EBD"/>
    <w:multiLevelType w:val="multilevel"/>
    <w:tmpl w:val="75DF2EB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GJjZjdhMmU5NDc2Yjc0YWNiOTUyYWQyZThhNmUifQ=="/>
    <w:docVar w:name="KSO_WPS_MARK_KEY" w:val="00bbfa21-8349-4b68-bd32-c1a90f29aab9"/>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C3E"/>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27B38"/>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D9D"/>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430"/>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36F6CF0"/>
    <w:rsid w:val="04CD34EE"/>
    <w:rsid w:val="0647434C"/>
    <w:rsid w:val="07385B66"/>
    <w:rsid w:val="075D44CF"/>
    <w:rsid w:val="087C5823"/>
    <w:rsid w:val="09317E9F"/>
    <w:rsid w:val="09B6567A"/>
    <w:rsid w:val="09DE4B40"/>
    <w:rsid w:val="0A037CCE"/>
    <w:rsid w:val="0A6A0F05"/>
    <w:rsid w:val="0ABD2541"/>
    <w:rsid w:val="0AE72DF4"/>
    <w:rsid w:val="0B02141F"/>
    <w:rsid w:val="0B537F25"/>
    <w:rsid w:val="0F0E4300"/>
    <w:rsid w:val="10E05088"/>
    <w:rsid w:val="11177D15"/>
    <w:rsid w:val="116A04F8"/>
    <w:rsid w:val="120C79B4"/>
    <w:rsid w:val="135211FC"/>
    <w:rsid w:val="14640782"/>
    <w:rsid w:val="14B2722E"/>
    <w:rsid w:val="15536F41"/>
    <w:rsid w:val="15F51F09"/>
    <w:rsid w:val="167D261A"/>
    <w:rsid w:val="16973813"/>
    <w:rsid w:val="173E0EAF"/>
    <w:rsid w:val="188127C0"/>
    <w:rsid w:val="18DB1DAB"/>
    <w:rsid w:val="1B456F86"/>
    <w:rsid w:val="1BA04BA3"/>
    <w:rsid w:val="1CA3450A"/>
    <w:rsid w:val="1D3C72E8"/>
    <w:rsid w:val="1E2D620F"/>
    <w:rsid w:val="1F47198D"/>
    <w:rsid w:val="1F8736FE"/>
    <w:rsid w:val="1FBF20B2"/>
    <w:rsid w:val="200C1E0F"/>
    <w:rsid w:val="21C557F2"/>
    <w:rsid w:val="221C4286"/>
    <w:rsid w:val="22413D05"/>
    <w:rsid w:val="24265C2A"/>
    <w:rsid w:val="25487F08"/>
    <w:rsid w:val="25F954DB"/>
    <w:rsid w:val="26CB5E79"/>
    <w:rsid w:val="27B66AB6"/>
    <w:rsid w:val="27E1537C"/>
    <w:rsid w:val="27EB5C8B"/>
    <w:rsid w:val="28A923B2"/>
    <w:rsid w:val="28ED67B2"/>
    <w:rsid w:val="29222C98"/>
    <w:rsid w:val="299711CA"/>
    <w:rsid w:val="29B4010D"/>
    <w:rsid w:val="29FB2FDB"/>
    <w:rsid w:val="2C10564F"/>
    <w:rsid w:val="2C117B62"/>
    <w:rsid w:val="2C6F41F6"/>
    <w:rsid w:val="2C7F7243"/>
    <w:rsid w:val="2CB43DBF"/>
    <w:rsid w:val="2D4B705C"/>
    <w:rsid w:val="2DEA71A8"/>
    <w:rsid w:val="31D67A90"/>
    <w:rsid w:val="320B4127"/>
    <w:rsid w:val="33516048"/>
    <w:rsid w:val="344C595B"/>
    <w:rsid w:val="3495381C"/>
    <w:rsid w:val="34D82FC0"/>
    <w:rsid w:val="34E74E8A"/>
    <w:rsid w:val="34F160E8"/>
    <w:rsid w:val="34F53F9E"/>
    <w:rsid w:val="364C787F"/>
    <w:rsid w:val="375B525D"/>
    <w:rsid w:val="37AD17E4"/>
    <w:rsid w:val="37BB0450"/>
    <w:rsid w:val="37C75B0C"/>
    <w:rsid w:val="38296E3E"/>
    <w:rsid w:val="3A2C08FF"/>
    <w:rsid w:val="3AAD5BFC"/>
    <w:rsid w:val="3C92258C"/>
    <w:rsid w:val="401541B2"/>
    <w:rsid w:val="40312ADB"/>
    <w:rsid w:val="404C688B"/>
    <w:rsid w:val="40BB3785"/>
    <w:rsid w:val="428803B3"/>
    <w:rsid w:val="43033461"/>
    <w:rsid w:val="4333654A"/>
    <w:rsid w:val="434B3200"/>
    <w:rsid w:val="43744B39"/>
    <w:rsid w:val="440310CC"/>
    <w:rsid w:val="453F2EAB"/>
    <w:rsid w:val="465A3D96"/>
    <w:rsid w:val="473041AC"/>
    <w:rsid w:val="47852317"/>
    <w:rsid w:val="489740AE"/>
    <w:rsid w:val="48BA3162"/>
    <w:rsid w:val="495C4EE9"/>
    <w:rsid w:val="49666AFD"/>
    <w:rsid w:val="49E737AD"/>
    <w:rsid w:val="4A002088"/>
    <w:rsid w:val="4A591B07"/>
    <w:rsid w:val="4A6F7360"/>
    <w:rsid w:val="4AA84ADA"/>
    <w:rsid w:val="4C5C7A55"/>
    <w:rsid w:val="4D1563BD"/>
    <w:rsid w:val="4E1835AE"/>
    <w:rsid w:val="4F7F3DFA"/>
    <w:rsid w:val="4FEC222F"/>
    <w:rsid w:val="518827EE"/>
    <w:rsid w:val="52153D55"/>
    <w:rsid w:val="523376A2"/>
    <w:rsid w:val="53144C5A"/>
    <w:rsid w:val="53633592"/>
    <w:rsid w:val="53E917BB"/>
    <w:rsid w:val="54025C3F"/>
    <w:rsid w:val="543B6E1A"/>
    <w:rsid w:val="56A56B6D"/>
    <w:rsid w:val="58242DA9"/>
    <w:rsid w:val="587E0047"/>
    <w:rsid w:val="59763B33"/>
    <w:rsid w:val="5A286EFD"/>
    <w:rsid w:val="5A2A5887"/>
    <w:rsid w:val="5C017881"/>
    <w:rsid w:val="5CA04F78"/>
    <w:rsid w:val="5D2F4A70"/>
    <w:rsid w:val="5D7E20FD"/>
    <w:rsid w:val="5DC44F64"/>
    <w:rsid w:val="5E291494"/>
    <w:rsid w:val="5E983DA8"/>
    <w:rsid w:val="5FEE5AC0"/>
    <w:rsid w:val="60041613"/>
    <w:rsid w:val="61017934"/>
    <w:rsid w:val="622F4617"/>
    <w:rsid w:val="62E25D66"/>
    <w:rsid w:val="630A358C"/>
    <w:rsid w:val="63A70E8C"/>
    <w:rsid w:val="64E17F40"/>
    <w:rsid w:val="65471597"/>
    <w:rsid w:val="662C40AE"/>
    <w:rsid w:val="664D66BB"/>
    <w:rsid w:val="6889371A"/>
    <w:rsid w:val="695B1CE7"/>
    <w:rsid w:val="699D46B5"/>
    <w:rsid w:val="6B88605E"/>
    <w:rsid w:val="6CFC2AD8"/>
    <w:rsid w:val="6E7727C8"/>
    <w:rsid w:val="6E923579"/>
    <w:rsid w:val="6EB14D27"/>
    <w:rsid w:val="71760D33"/>
    <w:rsid w:val="71A053FA"/>
    <w:rsid w:val="71CC3CC0"/>
    <w:rsid w:val="72083B25"/>
    <w:rsid w:val="753C7DF4"/>
    <w:rsid w:val="755E30E0"/>
    <w:rsid w:val="75C622C6"/>
    <w:rsid w:val="75F80517"/>
    <w:rsid w:val="77796056"/>
    <w:rsid w:val="778D1C32"/>
    <w:rsid w:val="784A6B2F"/>
    <w:rsid w:val="7AA30EC0"/>
    <w:rsid w:val="7B8A593A"/>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Char"/>
    <w:link w:val="15"/>
    <w:qFormat/>
    <w:uiPriority w:val="0"/>
    <w:rPr>
      <w:rFonts w:ascii="宋体" w:hAnsi="Courier New"/>
      <w:kern w:val="2"/>
      <w:sz w:val="21"/>
    </w:rPr>
  </w:style>
  <w:style w:type="character" w:customStyle="1" w:styleId="29">
    <w:name w:val="正文缩进 Char"/>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styleId="39">
    <w:name w:val="List Paragraph"/>
    <w:basedOn w:val="1"/>
    <w:unhideWhenUsed/>
    <w:qFormat/>
    <w:uiPriority w:val="99"/>
    <w:pPr>
      <w:ind w:firstLine="420" w:firstLineChars="200"/>
    </w:pPr>
  </w:style>
  <w:style w:type="character" w:customStyle="1" w:styleId="40">
    <w:name w:val="font21"/>
    <w:basedOn w:val="24"/>
    <w:qFormat/>
    <w:uiPriority w:val="0"/>
    <w:rPr>
      <w:rFonts w:hint="eastAsia" w:ascii="宋体" w:hAnsi="宋体" w:eastAsia="宋体" w:cs="宋体"/>
      <w:color w:val="000000"/>
      <w:sz w:val="24"/>
      <w:szCs w:val="24"/>
      <w:u w:val="none"/>
    </w:rPr>
  </w:style>
  <w:style w:type="character" w:customStyle="1" w:styleId="41">
    <w:name w:val="font11"/>
    <w:basedOn w:val="2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7065</Words>
  <Characters>7294</Characters>
  <Lines>17</Lines>
  <Paragraphs>19</Paragraphs>
  <TotalTime>1</TotalTime>
  <ScaleCrop>false</ScaleCrop>
  <LinksUpToDate>false</LinksUpToDate>
  <CharactersWithSpaces>8193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2024-08-06T08:24:14Z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DB6D31BD277649D88A9136E3BA7BE9B9_13</vt:lpwstr>
  </property>
</Properties>
</file>