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rFonts w:ascii="Times New Roman" w:hAnsi="Times New Roman"/>
          <w:b/>
          <w:sz w:val="72"/>
        </w:rPr>
      </w:pPr>
    </w:p>
    <w:p>
      <w:pPr>
        <w:pStyle w:val="9"/>
        <w:spacing w:line="0" w:lineRule="atLeast"/>
        <w:jc w:val="center"/>
        <w:outlineLvl w:val="0"/>
        <w:rPr>
          <w:rFonts w:ascii="Times New Roman" w:hAnsi="Times New Roman"/>
          <w:b/>
          <w:sz w:val="72"/>
        </w:rPr>
      </w:pPr>
    </w:p>
    <w:p>
      <w:pPr>
        <w:spacing w:line="560" w:lineRule="exact"/>
        <w:jc w:val="center"/>
        <w:rPr>
          <w:rFonts w:ascii="宋体" w:hAnsi="Courier New"/>
          <w:color w:val="000000"/>
          <w:kern w:val="0"/>
          <w:sz w:val="28"/>
          <w:szCs w:val="20"/>
        </w:rPr>
      </w:pPr>
    </w:p>
    <w:p>
      <w:pPr>
        <w:spacing w:line="0" w:lineRule="atLeast"/>
        <w:jc w:val="center"/>
        <w:outlineLvl w:val="0"/>
        <w:rPr>
          <w:rFonts w:ascii="宋体" w:hAnsi="Courier New"/>
          <w:b/>
          <w:color w:val="000000"/>
          <w:spacing w:val="16"/>
          <w:kern w:val="0"/>
          <w:sz w:val="72"/>
          <w:szCs w:val="20"/>
        </w:rPr>
      </w:pPr>
      <w:r>
        <w:rPr>
          <w:rFonts w:hint="eastAsia"/>
          <w:b/>
          <w:color w:val="000000"/>
          <w:kern w:val="0"/>
          <w:sz w:val="72"/>
          <w:szCs w:val="20"/>
        </w:rPr>
        <w:t>询  价  文</w:t>
      </w:r>
      <w:r>
        <w:rPr>
          <w:b/>
          <w:color w:val="000000"/>
          <w:kern w:val="0"/>
          <w:sz w:val="72"/>
          <w:szCs w:val="20"/>
        </w:rPr>
        <w:t xml:space="preserve"> </w:t>
      </w:r>
      <w:r>
        <w:rPr>
          <w:rFonts w:hint="eastAsia"/>
          <w:b/>
          <w:color w:val="000000"/>
          <w:kern w:val="0"/>
          <w:sz w:val="72"/>
          <w:szCs w:val="20"/>
        </w:rPr>
        <w:t xml:space="preserve"> 件</w:t>
      </w: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pStyle w:val="13"/>
        <w:widowControl/>
        <w:shd w:val="clear" w:color="auto" w:fill="FFFFFF"/>
        <w:spacing w:before="75" w:after="75" w:line="240" w:lineRule="atLeast"/>
        <w:ind w:left="1506" w:hanging="1506" w:hangingChars="500"/>
        <w:jc w:val="center"/>
        <w:rPr>
          <w:rFonts w:hint="eastAsia" w:ascii="Times New Roman" w:hAnsi="宋体" w:eastAsia="宋体"/>
          <w:b/>
          <w:color w:val="000000"/>
          <w:sz w:val="30"/>
          <w:szCs w:val="30"/>
          <w:u w:val="single"/>
          <w:lang w:eastAsia="zh-CN"/>
        </w:rPr>
      </w:pPr>
      <w:r>
        <w:rPr>
          <w:rFonts w:hint="eastAsia" w:ascii="宋体" w:hAnsi="宋体"/>
          <w:b/>
          <w:bCs/>
          <w:color w:val="000000"/>
          <w:kern w:val="0"/>
          <w:sz w:val="30"/>
          <w:szCs w:val="30"/>
        </w:rPr>
        <w:t>项目名称：</w:t>
      </w:r>
      <w:r>
        <w:rPr>
          <w:rFonts w:hint="eastAsia" w:ascii="宋体" w:hAnsi="宋体"/>
          <w:b/>
          <w:bCs/>
          <w:color w:val="000000"/>
          <w:kern w:val="0"/>
          <w:sz w:val="30"/>
          <w:szCs w:val="30"/>
          <w:u w:val="single"/>
        </w:rPr>
        <w:t xml:space="preserve"> </w:t>
      </w:r>
      <w:r>
        <w:rPr>
          <w:rFonts w:hint="eastAsia" w:hAnsi="宋体"/>
          <w:b/>
          <w:color w:val="000000"/>
          <w:sz w:val="30"/>
          <w:szCs w:val="30"/>
          <w:u w:val="single"/>
        </w:rPr>
        <w:t>福建广电网</w:t>
      </w:r>
      <w:r>
        <w:rPr>
          <w:rFonts w:hint="eastAsia" w:ascii="Times New Roman" w:hAnsi="宋体"/>
          <w:b/>
          <w:color w:val="000000"/>
          <w:sz w:val="30"/>
          <w:szCs w:val="30"/>
          <w:u w:val="single"/>
        </w:rPr>
        <w:t>络融媒体科技有限责任公司</w:t>
      </w:r>
      <w:r>
        <w:rPr>
          <w:rFonts w:hint="eastAsia" w:ascii="Times New Roman" w:hAnsi="宋体"/>
          <w:b/>
          <w:color w:val="000000"/>
          <w:sz w:val="30"/>
          <w:szCs w:val="30"/>
          <w:u w:val="single"/>
          <w:lang w:eastAsia="zh-CN"/>
        </w:rPr>
        <w:t>连江可门智慧工业园防灾减灾综合服务平台（一期）（包2）项目</w:t>
      </w:r>
    </w:p>
    <w:p>
      <w:pPr>
        <w:spacing w:line="560" w:lineRule="exact"/>
        <w:jc w:val="center"/>
        <w:rPr>
          <w:rFonts w:ascii="宋体" w:hAnsi="Courier New"/>
          <w:color w:val="000000"/>
          <w:kern w:val="0"/>
          <w:sz w:val="28"/>
          <w:szCs w:val="20"/>
        </w:rPr>
      </w:pPr>
    </w:p>
    <w:p>
      <w:pPr>
        <w:pStyle w:val="14"/>
      </w:pP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spacing w:line="560" w:lineRule="exact"/>
        <w:jc w:val="center"/>
        <w:rPr>
          <w:rFonts w:ascii="宋体" w:hAnsi="Courier New"/>
          <w:color w:val="000000"/>
          <w:kern w:val="0"/>
          <w:sz w:val="28"/>
          <w:szCs w:val="20"/>
        </w:rPr>
      </w:pPr>
    </w:p>
    <w:p>
      <w:pPr>
        <w:spacing w:line="560" w:lineRule="exact"/>
        <w:rPr>
          <w:rFonts w:ascii="宋体" w:hAnsi="Courier New"/>
          <w:color w:val="000000"/>
          <w:kern w:val="0"/>
          <w:sz w:val="28"/>
          <w:szCs w:val="20"/>
        </w:rPr>
      </w:pPr>
    </w:p>
    <w:p>
      <w:pPr>
        <w:spacing w:line="560" w:lineRule="exact"/>
        <w:rPr>
          <w:rFonts w:ascii="宋体" w:hAnsi="Courier New"/>
          <w:color w:val="000000"/>
          <w:kern w:val="0"/>
          <w:sz w:val="28"/>
          <w:szCs w:val="20"/>
        </w:rPr>
      </w:pPr>
    </w:p>
    <w:p>
      <w:pPr>
        <w:spacing w:line="520" w:lineRule="exact"/>
        <w:jc w:val="center"/>
        <w:rPr>
          <w:rFonts w:ascii="宋体" w:hAnsi="Courier New" w:cs="仿宋_GB2312"/>
          <w:b/>
          <w:color w:val="000000"/>
          <w:kern w:val="0"/>
          <w:sz w:val="32"/>
          <w:szCs w:val="32"/>
        </w:rPr>
      </w:pPr>
      <w:r>
        <w:rPr>
          <w:rFonts w:hint="eastAsia" w:ascii="宋体" w:hAnsi="Courier New" w:cs="仿宋_GB2312"/>
          <w:b/>
          <w:color w:val="000000"/>
          <w:kern w:val="0"/>
          <w:sz w:val="32"/>
          <w:szCs w:val="32"/>
        </w:rPr>
        <w:t>采购人：福建广电网络融媒体科技有限责任公司</w:t>
      </w:r>
    </w:p>
    <w:p>
      <w:pPr>
        <w:pStyle w:val="9"/>
        <w:jc w:val="center"/>
        <w:outlineLvl w:val="0"/>
        <w:rPr>
          <w:rFonts w:hAnsi="宋体"/>
          <w:b/>
          <w:bCs/>
          <w:sz w:val="32"/>
        </w:rPr>
      </w:pPr>
      <w:r>
        <w:rPr>
          <w:rFonts w:hint="eastAsia" w:hAnsi="宋体"/>
          <w:b/>
          <w:color w:val="000000"/>
          <w:sz w:val="30"/>
          <w:szCs w:val="30"/>
        </w:rPr>
        <w:t>二零二</w:t>
      </w:r>
      <w:r>
        <w:rPr>
          <w:rFonts w:hint="eastAsia" w:hAnsi="宋体"/>
          <w:b/>
          <w:color w:val="000000"/>
          <w:sz w:val="30"/>
          <w:szCs w:val="30"/>
          <w:lang w:val="en-US" w:eastAsia="zh-CN"/>
        </w:rPr>
        <w:t>四</w:t>
      </w:r>
      <w:r>
        <w:rPr>
          <w:rFonts w:hint="eastAsia" w:hAnsi="宋体"/>
          <w:b/>
          <w:color w:val="000000"/>
          <w:sz w:val="30"/>
          <w:szCs w:val="30"/>
        </w:rPr>
        <w:t>年</w:t>
      </w:r>
      <w:r>
        <w:rPr>
          <w:rFonts w:hint="eastAsia" w:hAnsi="宋体"/>
          <w:b/>
          <w:color w:val="000000"/>
          <w:sz w:val="30"/>
          <w:szCs w:val="30"/>
          <w:lang w:val="en-US" w:eastAsia="zh-CN"/>
        </w:rPr>
        <w:t>六</w:t>
      </w:r>
      <w:r>
        <w:rPr>
          <w:rFonts w:hint="eastAsia" w:hAnsi="宋体"/>
          <w:b/>
          <w:color w:val="000000"/>
          <w:sz w:val="30"/>
          <w:szCs w:val="30"/>
        </w:rPr>
        <w:t>月</w:t>
      </w:r>
      <w:r>
        <w:rPr>
          <w:rFonts w:hint="eastAsia"/>
          <w:b/>
          <w:sz w:val="28"/>
        </w:rPr>
        <w:br w:type="page"/>
      </w:r>
      <w:r>
        <w:rPr>
          <w:rFonts w:hint="eastAsia" w:hAnsi="宋体"/>
          <w:b/>
          <w:bCs/>
          <w:sz w:val="32"/>
        </w:rPr>
        <w:t>总   目   录</w:t>
      </w:r>
    </w:p>
    <w:p>
      <w:pPr>
        <w:pStyle w:val="3"/>
        <w:snapToGrid w:val="0"/>
        <w:spacing w:line="440" w:lineRule="exact"/>
        <w:ind w:firstLine="0"/>
        <w:rPr>
          <w:rFonts w:ascii="宋体" w:hAnsi="宋体"/>
          <w:sz w:val="28"/>
        </w:rPr>
      </w:pPr>
    </w:p>
    <w:p>
      <w:pPr>
        <w:pStyle w:val="3"/>
        <w:snapToGrid w:val="0"/>
        <w:spacing w:line="440" w:lineRule="exact"/>
        <w:ind w:firstLine="0"/>
        <w:rPr>
          <w:rFonts w:ascii="宋体" w:hAnsi="宋体"/>
          <w:sz w:val="24"/>
        </w:rPr>
      </w:pPr>
      <w:r>
        <w:rPr>
          <w:rFonts w:hint="eastAsia" w:ascii="宋体" w:hAnsi="宋体"/>
          <w:sz w:val="24"/>
        </w:rPr>
        <w:t>第一部分    询价邀请------------------------------------------(3)</w:t>
      </w:r>
    </w:p>
    <w:p>
      <w:pPr>
        <w:pStyle w:val="3"/>
        <w:snapToGrid w:val="0"/>
        <w:spacing w:line="440" w:lineRule="exact"/>
        <w:ind w:firstLine="0"/>
        <w:rPr>
          <w:rFonts w:ascii="宋体" w:hAnsi="宋体"/>
          <w:sz w:val="24"/>
        </w:rPr>
      </w:pPr>
      <w:r>
        <w:rPr>
          <w:rFonts w:hint="eastAsia" w:ascii="宋体" w:hAnsi="宋体"/>
          <w:sz w:val="24"/>
        </w:rPr>
        <w:t>第二部分    报价人须知----------------------------------------(5)</w:t>
      </w:r>
    </w:p>
    <w:p>
      <w:pPr>
        <w:pStyle w:val="3"/>
        <w:snapToGrid w:val="0"/>
        <w:spacing w:line="440" w:lineRule="exact"/>
        <w:ind w:firstLine="0"/>
        <w:rPr>
          <w:rFonts w:ascii="宋体" w:hAnsi="宋体"/>
          <w:sz w:val="24"/>
        </w:rPr>
      </w:pPr>
      <w:r>
        <w:rPr>
          <w:rFonts w:hint="eastAsia" w:ascii="宋体" w:hAnsi="宋体"/>
          <w:sz w:val="24"/>
        </w:rPr>
        <w:t>第三部分    询价内容及要求----------------------------------- (12)</w:t>
      </w:r>
    </w:p>
    <w:p>
      <w:pPr>
        <w:pStyle w:val="3"/>
        <w:snapToGrid w:val="0"/>
        <w:spacing w:line="440" w:lineRule="exact"/>
        <w:ind w:firstLine="0"/>
        <w:rPr>
          <w:rFonts w:ascii="宋体" w:hAnsi="宋体"/>
          <w:sz w:val="24"/>
        </w:rPr>
      </w:pPr>
      <w:r>
        <w:rPr>
          <w:rFonts w:hint="eastAsia" w:ascii="宋体" w:hAnsi="宋体"/>
          <w:sz w:val="24"/>
        </w:rPr>
        <w:t>第四部分    附件——报价文件格式----------------------------- (2</w:t>
      </w:r>
      <w:r>
        <w:rPr>
          <w:rFonts w:hint="eastAsia" w:ascii="宋体" w:hAnsi="宋体"/>
          <w:sz w:val="24"/>
          <w:lang w:val="en-US" w:eastAsia="zh-CN"/>
        </w:rPr>
        <w:t>4</w:t>
      </w:r>
      <w:r>
        <w:rPr>
          <w:rFonts w:hint="eastAsia" w:ascii="宋体" w:hAnsi="宋体"/>
          <w:sz w:val="24"/>
        </w:rPr>
        <w:t>)</w:t>
      </w:r>
    </w:p>
    <w:p>
      <w:pPr>
        <w:widowControl/>
        <w:jc w:val="center"/>
        <w:rPr>
          <w:b/>
          <w:bCs/>
          <w:sz w:val="36"/>
        </w:rPr>
      </w:pPr>
      <w:r>
        <w:br w:type="page"/>
      </w:r>
      <w:bookmarkStart w:id="0" w:name="_Toc430422402"/>
      <w:bookmarkStart w:id="1" w:name="_Toc430489109"/>
      <w:bookmarkStart w:id="2" w:name="_Toc430490602"/>
      <w:bookmarkStart w:id="3" w:name="_Toc415565710"/>
      <w:bookmarkStart w:id="4" w:name="_Toc415567487"/>
      <w:bookmarkStart w:id="5" w:name="_Ref414870478"/>
      <w:bookmarkStart w:id="6" w:name="_Toc430488841"/>
      <w:bookmarkStart w:id="7" w:name="_Toc430488634"/>
      <w:bookmarkStart w:id="8" w:name="_Toc430492116"/>
      <w:r>
        <w:rPr>
          <w:rFonts w:hint="eastAsia"/>
          <w:b/>
          <w:bCs/>
          <w:sz w:val="36"/>
        </w:rPr>
        <w:t>第一部分</w:t>
      </w:r>
      <w:r>
        <w:rPr>
          <w:b/>
          <w:bCs/>
          <w:sz w:val="36"/>
        </w:rPr>
        <w:t xml:space="preserve">  </w:t>
      </w:r>
      <w:r>
        <w:rPr>
          <w:rFonts w:hint="eastAsia"/>
          <w:b/>
          <w:bCs/>
          <w:sz w:val="36"/>
        </w:rPr>
        <w:t>询价邀请</w:t>
      </w:r>
      <w:bookmarkEnd w:id="0"/>
      <w:bookmarkEnd w:id="1"/>
      <w:bookmarkEnd w:id="2"/>
      <w:bookmarkEnd w:id="3"/>
      <w:bookmarkEnd w:id="4"/>
      <w:bookmarkEnd w:id="5"/>
      <w:bookmarkEnd w:id="6"/>
      <w:bookmarkEnd w:id="7"/>
      <w:bookmarkEnd w:id="8"/>
    </w:p>
    <w:p>
      <w:pPr>
        <w:pStyle w:val="9"/>
        <w:spacing w:line="400" w:lineRule="exact"/>
      </w:pPr>
    </w:p>
    <w:p>
      <w:pPr>
        <w:spacing w:line="440" w:lineRule="exact"/>
        <w:ind w:firstLine="480" w:firstLineChars="200"/>
        <w:rPr>
          <w:rFonts w:ascii="宋体" w:hAnsi="宋体"/>
          <w:sz w:val="24"/>
        </w:rPr>
      </w:pPr>
      <w:r>
        <w:rPr>
          <w:rFonts w:hint="eastAsia" w:ascii="宋体" w:hAnsi="宋体"/>
          <w:sz w:val="24"/>
          <w:u w:val="single"/>
        </w:rPr>
        <w:t>福建广电网络融媒体科技有限责任公司</w:t>
      </w:r>
      <w:r>
        <w:rPr>
          <w:rFonts w:hint="eastAsia" w:ascii="宋体" w:hAnsi="宋体"/>
          <w:sz w:val="24"/>
        </w:rPr>
        <w:t>现</w:t>
      </w:r>
      <w:r>
        <w:rPr>
          <w:rFonts w:hint="eastAsia" w:ascii="宋体" w:hAnsi="宋体"/>
          <w:sz w:val="24"/>
          <w:u w:val="none"/>
        </w:rPr>
        <w:t>对</w:t>
      </w:r>
      <w:r>
        <w:rPr>
          <w:rFonts w:hint="eastAsia" w:ascii="宋体" w:hAnsi="宋体"/>
          <w:sz w:val="24"/>
          <w:u w:val="single"/>
          <w:lang w:eastAsia="zh-CN"/>
        </w:rPr>
        <w:t>连江可门智慧工业园防灾减灾综合服务平台（一期）（包2）项目</w:t>
      </w:r>
      <w:r>
        <w:rPr>
          <w:rFonts w:hint="eastAsia" w:ascii="宋体" w:hAnsi="宋体"/>
          <w:sz w:val="24"/>
          <w:u w:val="none"/>
        </w:rPr>
        <w:t>的下述内容进行询价</w:t>
      </w:r>
      <w:r>
        <w:rPr>
          <w:rFonts w:hint="eastAsia" w:ascii="宋体" w:hAnsi="宋体"/>
          <w:sz w:val="24"/>
        </w:rPr>
        <w:t>。现欢迎国内合格报价人对该询价货物及服务进行密封报价。</w:t>
      </w:r>
    </w:p>
    <w:p>
      <w:pPr>
        <w:numPr>
          <w:ilvl w:val="0"/>
          <w:numId w:val="1"/>
        </w:numPr>
        <w:spacing w:line="440" w:lineRule="exact"/>
        <w:ind w:firstLine="480" w:firstLineChars="200"/>
        <w:rPr>
          <w:rFonts w:ascii="宋体" w:hAnsi="宋体"/>
          <w:sz w:val="24"/>
        </w:rPr>
      </w:pPr>
      <w:r>
        <w:rPr>
          <w:rFonts w:hint="eastAsia" w:ascii="宋体" w:hAnsi="宋体"/>
          <w:sz w:val="24"/>
        </w:rPr>
        <w:t>询价内容：详见询价文件第三部分“询价内容及要求”。</w:t>
      </w:r>
    </w:p>
    <w:p>
      <w:pPr>
        <w:spacing w:line="440" w:lineRule="exact"/>
        <w:ind w:firstLine="480" w:firstLineChars="200"/>
        <w:rPr>
          <w:rFonts w:ascii="宋体" w:hAnsi="宋体"/>
          <w:sz w:val="24"/>
        </w:rPr>
      </w:pPr>
      <w:r>
        <w:rPr>
          <w:rFonts w:hint="eastAsia" w:ascii="宋体" w:hAnsi="宋体"/>
          <w:sz w:val="24"/>
        </w:rPr>
        <w:t>3.交货期要求：</w:t>
      </w:r>
      <w:r>
        <w:rPr>
          <w:rFonts w:hint="eastAsia"/>
          <w:sz w:val="24"/>
        </w:rPr>
        <w:t>详见询价内容一览表</w:t>
      </w:r>
    </w:p>
    <w:p>
      <w:pPr>
        <w:spacing w:line="440" w:lineRule="exact"/>
        <w:ind w:firstLine="480" w:firstLineChars="200"/>
        <w:rPr>
          <w:rFonts w:ascii="宋体" w:hAnsi="宋体"/>
          <w:sz w:val="24"/>
        </w:rPr>
      </w:pPr>
      <w:r>
        <w:rPr>
          <w:rFonts w:hint="eastAsia" w:ascii="宋体" w:hAnsi="宋体"/>
          <w:sz w:val="24"/>
        </w:rPr>
        <w:t>4.</w:t>
      </w:r>
      <w:r>
        <w:rPr>
          <w:rFonts w:hint="eastAsia" w:ascii="宋体" w:hAnsi="宋体"/>
          <w:spacing w:val="-4"/>
          <w:sz w:val="24"/>
        </w:rPr>
        <w:t>凡愿意参加报价的报价</w:t>
      </w:r>
      <w:r>
        <w:rPr>
          <w:rFonts w:hint="eastAsia" w:ascii="宋体" w:hAnsi="宋体"/>
          <w:spacing w:val="-4"/>
          <w:sz w:val="24"/>
          <w:shd w:val="clear"/>
        </w:rPr>
        <w:t>人请</w:t>
      </w:r>
      <w:r>
        <w:rPr>
          <w:rFonts w:hint="eastAsia" w:ascii="宋体" w:hAnsi="宋体"/>
          <w:spacing w:val="-4"/>
          <w:sz w:val="24"/>
          <w:shd w:val="clear" w:color="auto" w:fill="auto"/>
        </w:rPr>
        <w:t>于</w:t>
      </w:r>
      <w:r>
        <w:rPr>
          <w:rFonts w:hint="eastAsia" w:ascii="宋体" w:hAnsi="宋体"/>
          <w:spacing w:val="-4"/>
          <w:sz w:val="24"/>
          <w:u w:val="single"/>
        </w:rPr>
        <w:t>202</w:t>
      </w:r>
      <w:r>
        <w:rPr>
          <w:rFonts w:hint="eastAsia" w:ascii="宋体" w:hAnsi="宋体"/>
          <w:spacing w:val="-4"/>
          <w:sz w:val="24"/>
          <w:u w:val="single"/>
          <w:lang w:val="en-US" w:eastAsia="zh-CN"/>
        </w:rPr>
        <w:t>4</w:t>
      </w:r>
      <w:r>
        <w:rPr>
          <w:rFonts w:hint="eastAsia" w:ascii="宋体" w:hAnsi="宋体"/>
          <w:spacing w:val="-4"/>
          <w:sz w:val="24"/>
          <w:u w:val="single"/>
        </w:rPr>
        <w:t>年</w:t>
      </w:r>
      <w:r>
        <w:rPr>
          <w:rFonts w:hint="eastAsia" w:ascii="宋体" w:hAnsi="宋体"/>
          <w:spacing w:val="-4"/>
          <w:sz w:val="24"/>
          <w:u w:val="single"/>
          <w:lang w:val="en-US" w:eastAsia="zh-CN"/>
        </w:rPr>
        <w:t>6</w:t>
      </w:r>
      <w:r>
        <w:rPr>
          <w:rFonts w:hint="eastAsia" w:ascii="宋体" w:hAnsi="宋体"/>
          <w:spacing w:val="-4"/>
          <w:sz w:val="24"/>
          <w:u w:val="single"/>
        </w:rPr>
        <w:t>月</w:t>
      </w:r>
      <w:r>
        <w:rPr>
          <w:rFonts w:hint="eastAsia" w:ascii="宋体" w:hAnsi="宋体"/>
          <w:spacing w:val="-4"/>
          <w:sz w:val="24"/>
          <w:u w:val="single"/>
          <w:lang w:val="en-US" w:eastAsia="zh-CN"/>
        </w:rPr>
        <w:t>14</w:t>
      </w:r>
      <w:r>
        <w:rPr>
          <w:rFonts w:hint="eastAsia" w:ascii="宋体" w:hAnsi="宋体"/>
          <w:spacing w:val="-4"/>
          <w:sz w:val="24"/>
          <w:u w:val="single"/>
        </w:rPr>
        <w:t>日</w:t>
      </w:r>
      <w:r>
        <w:rPr>
          <w:rFonts w:hint="eastAsia" w:ascii="宋体" w:hAnsi="宋体"/>
          <w:spacing w:val="-4"/>
          <w:sz w:val="24"/>
        </w:rPr>
        <w:t>，</w:t>
      </w:r>
      <w:r>
        <w:rPr>
          <w:rFonts w:hint="eastAsia" w:ascii="宋体" w:hAnsi="宋体"/>
          <w:spacing w:val="-4"/>
          <w:sz w:val="24"/>
          <w:u w:val="single"/>
          <w:lang w:val="en-US" w:eastAsia="zh-CN"/>
        </w:rPr>
        <w:t>15</w:t>
      </w:r>
      <w:r>
        <w:rPr>
          <w:rFonts w:hint="eastAsia" w:ascii="宋体" w:hAnsi="宋体"/>
          <w:spacing w:val="-4"/>
          <w:sz w:val="24"/>
          <w:u w:val="single"/>
        </w:rPr>
        <w:t>:00</w:t>
      </w:r>
      <w:r>
        <w:rPr>
          <w:rFonts w:hint="eastAsia" w:ascii="宋体" w:hAnsi="宋体"/>
          <w:spacing w:val="-4"/>
          <w:sz w:val="24"/>
          <w:u w:val="single"/>
          <w:lang w:eastAsia="zh-CN"/>
        </w:rPr>
        <w:t>前</w:t>
      </w:r>
      <w:r>
        <w:rPr>
          <w:rFonts w:hint="eastAsia" w:ascii="宋体" w:hAnsi="宋体"/>
          <w:spacing w:val="-4"/>
          <w:sz w:val="24"/>
        </w:rPr>
        <w:t>到</w:t>
      </w:r>
      <w:r>
        <w:rPr>
          <w:rFonts w:hint="eastAsia" w:hAnsi="宋体"/>
          <w:sz w:val="24"/>
          <w:u w:val="single"/>
        </w:rPr>
        <w:t>邮件</w:t>
      </w:r>
      <w:r>
        <w:rPr>
          <w:rFonts w:hint="eastAsia" w:ascii="宋体" w:hAnsi="宋体"/>
          <w:spacing w:val="-4"/>
          <w:sz w:val="24"/>
        </w:rPr>
        <w:t>报名</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5.报价文件应在</w:t>
      </w:r>
      <w:r>
        <w:rPr>
          <w:rFonts w:hint="eastAsia" w:ascii="宋体" w:hAnsi="宋体"/>
          <w:spacing w:val="-4"/>
          <w:sz w:val="24"/>
          <w:u w:val="single"/>
        </w:rPr>
        <w:t>202</w:t>
      </w:r>
      <w:r>
        <w:rPr>
          <w:rFonts w:hint="eastAsia" w:ascii="宋体" w:hAnsi="宋体"/>
          <w:spacing w:val="-4"/>
          <w:sz w:val="24"/>
          <w:u w:val="single"/>
          <w:lang w:val="en-US" w:eastAsia="zh-CN"/>
        </w:rPr>
        <w:t>4</w:t>
      </w:r>
      <w:r>
        <w:rPr>
          <w:rFonts w:hint="eastAsia" w:ascii="宋体" w:hAnsi="宋体"/>
          <w:spacing w:val="-4"/>
          <w:sz w:val="24"/>
          <w:u w:val="single"/>
        </w:rPr>
        <w:t>年</w:t>
      </w:r>
      <w:r>
        <w:rPr>
          <w:rFonts w:hint="eastAsia" w:ascii="宋体" w:hAnsi="宋体"/>
          <w:spacing w:val="-4"/>
          <w:sz w:val="24"/>
          <w:u w:val="single"/>
          <w:lang w:val="en-US" w:eastAsia="zh-CN"/>
        </w:rPr>
        <w:t>6</w:t>
      </w:r>
      <w:r>
        <w:rPr>
          <w:rFonts w:hint="eastAsia" w:ascii="宋体" w:hAnsi="宋体"/>
          <w:spacing w:val="-4"/>
          <w:sz w:val="24"/>
          <w:u w:val="single"/>
        </w:rPr>
        <w:t>月</w:t>
      </w:r>
      <w:r>
        <w:rPr>
          <w:rFonts w:hint="eastAsia" w:ascii="宋体" w:hAnsi="宋体"/>
          <w:spacing w:val="-4"/>
          <w:sz w:val="24"/>
          <w:u w:val="single"/>
          <w:lang w:val="en-US" w:eastAsia="zh-CN"/>
        </w:rPr>
        <w:t>14</w:t>
      </w:r>
      <w:r>
        <w:rPr>
          <w:rFonts w:hint="eastAsia" w:ascii="宋体" w:hAnsi="宋体"/>
          <w:spacing w:val="-4"/>
          <w:sz w:val="24"/>
          <w:u w:val="single"/>
        </w:rPr>
        <w:t>日</w:t>
      </w:r>
      <w:r>
        <w:rPr>
          <w:rFonts w:hint="eastAsia" w:ascii="宋体" w:hAnsi="宋体"/>
          <w:spacing w:val="-4"/>
          <w:sz w:val="24"/>
          <w:u w:val="single"/>
          <w:lang w:val="en-US" w:eastAsia="zh-CN"/>
        </w:rPr>
        <w:t>17</w:t>
      </w:r>
      <w:r>
        <w:rPr>
          <w:rFonts w:hint="eastAsia" w:ascii="宋体" w:hAnsi="宋体"/>
          <w:spacing w:val="-4"/>
          <w:sz w:val="24"/>
          <w:u w:val="single"/>
        </w:rPr>
        <w:t>:</w:t>
      </w:r>
      <w:r>
        <w:rPr>
          <w:rFonts w:hint="eastAsia" w:ascii="宋体" w:hAnsi="宋体"/>
          <w:spacing w:val="-4"/>
          <w:sz w:val="24"/>
          <w:u w:val="single"/>
          <w:lang w:val="en-US" w:eastAsia="zh-CN"/>
        </w:rPr>
        <w:t>0</w:t>
      </w:r>
      <w:r>
        <w:rPr>
          <w:rFonts w:hint="eastAsia" w:ascii="宋体" w:hAnsi="宋体"/>
          <w:sz w:val="24"/>
          <w:u w:val="single"/>
        </w:rPr>
        <w:t>0</w:t>
      </w:r>
      <w:r>
        <w:rPr>
          <w:rFonts w:hint="eastAsia" w:ascii="宋体" w:hAnsi="宋体"/>
          <w:sz w:val="24"/>
        </w:rPr>
        <w:t>（北京时间）前按下述地址送至</w:t>
      </w:r>
      <w:r>
        <w:rPr>
          <w:rFonts w:hint="eastAsia" w:ascii="宋体" w:hAnsi="宋体"/>
          <w:sz w:val="24"/>
          <w:u w:val="single"/>
        </w:rPr>
        <w:t>福州市闽侯县上街镇科技东路1号中国冶金地质B楼10层</w:t>
      </w:r>
      <w:r>
        <w:rPr>
          <w:rFonts w:hint="eastAsia" w:ascii="宋体" w:hAnsi="宋体"/>
          <w:sz w:val="24"/>
        </w:rPr>
        <w:t>，逾期收到或不符合规定的报价文件恕不接受。</w:t>
      </w:r>
    </w:p>
    <w:p>
      <w:pPr>
        <w:spacing w:line="440" w:lineRule="exact"/>
        <w:rPr>
          <w:rFonts w:ascii="宋体" w:hAnsi="宋体"/>
          <w:sz w:val="24"/>
        </w:rPr>
      </w:pPr>
      <w:r>
        <w:rPr>
          <w:rFonts w:hint="eastAsia" w:ascii="宋体" w:hAnsi="宋体"/>
          <w:sz w:val="24"/>
        </w:rPr>
        <w:t xml:space="preserve">    </w:t>
      </w:r>
    </w:p>
    <w:p>
      <w:pPr>
        <w:spacing w:line="440" w:lineRule="exact"/>
        <w:rPr>
          <w:rFonts w:ascii="宋体" w:hAnsi="宋体"/>
          <w:sz w:val="24"/>
        </w:rPr>
      </w:pPr>
    </w:p>
    <w:p>
      <w:pPr>
        <w:spacing w:line="440" w:lineRule="exact"/>
        <w:ind w:firstLine="482" w:firstLineChars="200"/>
        <w:rPr>
          <w:rFonts w:ascii="宋体" w:hAnsi="宋体" w:cs="仿宋_GB2312"/>
          <w:bCs/>
          <w:sz w:val="24"/>
        </w:rPr>
      </w:pPr>
      <w:r>
        <w:rPr>
          <w:rFonts w:hint="eastAsia" w:ascii="宋体" w:hAnsi="宋体" w:cs="仿宋_GB2312"/>
          <w:b/>
          <w:bCs/>
          <w:sz w:val="24"/>
        </w:rPr>
        <w:t>采购单位：福建广电网络融媒体科技有限责任公司</w:t>
      </w:r>
    </w:p>
    <w:p>
      <w:pPr>
        <w:pStyle w:val="9"/>
        <w:spacing w:line="440" w:lineRule="exact"/>
        <w:ind w:firstLine="480" w:firstLineChars="200"/>
        <w:jc w:val="left"/>
        <w:rPr>
          <w:rFonts w:hAnsi="宋体"/>
          <w:sz w:val="24"/>
        </w:rPr>
      </w:pPr>
      <w:r>
        <w:rPr>
          <w:rFonts w:hint="eastAsia" w:hAnsi="宋体"/>
          <w:sz w:val="24"/>
        </w:rPr>
        <w:t>地址：福建省福州市高新区中国冶金地质大厦B栋10楼</w:t>
      </w:r>
    </w:p>
    <w:p>
      <w:pPr>
        <w:pStyle w:val="9"/>
        <w:spacing w:line="440" w:lineRule="exact"/>
        <w:ind w:firstLine="480" w:firstLineChars="200"/>
        <w:jc w:val="left"/>
        <w:rPr>
          <w:rFonts w:hAnsi="宋体"/>
          <w:sz w:val="24"/>
        </w:rPr>
      </w:pPr>
      <w:r>
        <w:rPr>
          <w:rFonts w:hint="eastAsia" w:hAnsi="宋体"/>
          <w:sz w:val="24"/>
        </w:rPr>
        <w:t>联系人：郑先生</w:t>
      </w:r>
    </w:p>
    <w:p>
      <w:pPr>
        <w:pStyle w:val="9"/>
        <w:spacing w:line="440" w:lineRule="exact"/>
        <w:ind w:firstLine="480" w:firstLineChars="200"/>
        <w:jc w:val="left"/>
        <w:rPr>
          <w:rFonts w:hAnsi="宋体"/>
          <w:sz w:val="24"/>
        </w:rPr>
      </w:pPr>
      <w:r>
        <w:rPr>
          <w:rFonts w:hint="eastAsia" w:hAnsi="宋体"/>
          <w:sz w:val="24"/>
        </w:rPr>
        <w:t>联系电话：0591-63519829，17805909070</w:t>
      </w:r>
    </w:p>
    <w:p>
      <w:pPr>
        <w:spacing w:line="440" w:lineRule="exact"/>
        <w:ind w:left="194" w:hanging="194" w:hangingChars="81"/>
        <w:rPr>
          <w:rFonts w:ascii="宋体" w:hAnsi="宋体"/>
          <w:sz w:val="24"/>
        </w:rPr>
      </w:pPr>
    </w:p>
    <w:p>
      <w:pPr>
        <w:widowControl/>
        <w:spacing w:line="440" w:lineRule="exact"/>
        <w:jc w:val="left"/>
        <w:rPr>
          <w:rFonts w:ascii="宋体" w:hAnsi="宋体"/>
          <w:sz w:val="24"/>
        </w:rPr>
      </w:pPr>
      <w:r>
        <w:rPr>
          <w:rFonts w:hint="eastAsia" w:ascii="宋体" w:hAnsi="宋体"/>
          <w:sz w:val="24"/>
        </w:rPr>
        <w:t>附：询价内容一览表</w:t>
      </w:r>
    </w:p>
    <w:p>
      <w:pPr>
        <w:widowControl/>
        <w:spacing w:line="440" w:lineRule="exact"/>
        <w:jc w:val="left"/>
        <w:rPr>
          <w:b/>
          <w:sz w:val="32"/>
        </w:rPr>
      </w:pPr>
      <w:r>
        <w:rPr>
          <w:rFonts w:hint="eastAsia" w:ascii="宋体" w:hAnsi="宋体"/>
          <w:sz w:val="24"/>
        </w:rPr>
        <w:br w:type="page"/>
      </w:r>
      <w:r>
        <w:rPr>
          <w:rFonts w:hint="eastAsia"/>
          <w:sz w:val="24"/>
        </w:rPr>
        <w:t xml:space="preserve">附：                       </w:t>
      </w:r>
      <w:r>
        <w:rPr>
          <w:rFonts w:hint="eastAsia"/>
          <w:b/>
          <w:sz w:val="32"/>
        </w:rPr>
        <w:t>询价内容一览表</w:t>
      </w:r>
    </w:p>
    <w:p>
      <w:pPr>
        <w:pStyle w:val="9"/>
        <w:spacing w:line="420" w:lineRule="exact"/>
        <w:rPr>
          <w:rFonts w:hAnsi="宋体"/>
        </w:rPr>
      </w:pPr>
    </w:p>
    <w:p>
      <w:pPr>
        <w:ind w:firstLine="456" w:firstLineChars="200"/>
        <w:rPr>
          <w:rFonts w:hint="eastAsia" w:hAnsi="宋体" w:eastAsia="宋体"/>
          <w:spacing w:val="-6"/>
          <w:sz w:val="24"/>
          <w:highlight w:val="green"/>
          <w:lang w:eastAsia="zh-CN"/>
        </w:rPr>
      </w:pPr>
      <w:r>
        <w:rPr>
          <w:rFonts w:hint="eastAsia" w:hAnsi="宋体"/>
          <w:spacing w:val="-6"/>
          <w:sz w:val="24"/>
        </w:rPr>
        <w:t>项目名称：</w:t>
      </w:r>
      <w:r>
        <w:rPr>
          <w:rFonts w:hint="eastAsia" w:ascii="宋体" w:hAnsi="宋体"/>
          <w:sz w:val="24"/>
          <w:u w:val="single"/>
          <w:lang w:eastAsia="zh-CN"/>
        </w:rPr>
        <w:t>连江可门智慧工业园防灾减灾综合服务平台（一期）（包2）项目</w:t>
      </w:r>
    </w:p>
    <w:tbl>
      <w:tblPr>
        <w:tblStyle w:val="16"/>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713"/>
        <w:gridCol w:w="3039"/>
        <w:gridCol w:w="83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b/>
                <w:bCs/>
                <w:color w:val="000000"/>
              </w:rPr>
            </w:pPr>
            <w:r>
              <w:rPr>
                <w:rFonts w:hint="eastAsia" w:ascii="宋体" w:hAnsi="宋体"/>
                <w:b/>
                <w:bCs/>
                <w:color w:val="000000"/>
              </w:rPr>
              <w:t>合同包</w:t>
            </w:r>
          </w:p>
        </w:tc>
        <w:tc>
          <w:tcPr>
            <w:tcW w:w="2713"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b/>
                <w:bCs/>
                <w:color w:val="000000"/>
              </w:rPr>
            </w:pPr>
            <w:r>
              <w:rPr>
                <w:rFonts w:hint="eastAsia" w:ascii="宋体" w:hAnsi="宋体"/>
                <w:b/>
                <w:bCs/>
                <w:color w:val="000000"/>
              </w:rPr>
              <w:t>服务内容</w:t>
            </w:r>
          </w:p>
        </w:tc>
        <w:tc>
          <w:tcPr>
            <w:tcW w:w="3039"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b/>
                <w:bCs/>
                <w:color w:val="000000"/>
              </w:rPr>
            </w:pPr>
            <w:r>
              <w:rPr>
                <w:rFonts w:hint="eastAsia" w:ascii="宋体" w:hAnsi="宋体"/>
                <w:b/>
                <w:bCs/>
                <w:color w:val="000000"/>
              </w:rPr>
              <w:t>主要服务内容及要求</w:t>
            </w:r>
          </w:p>
        </w:tc>
        <w:tc>
          <w:tcPr>
            <w:tcW w:w="835"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b/>
                <w:bCs/>
                <w:color w:val="000000"/>
              </w:rPr>
            </w:pPr>
            <w:r>
              <w:rPr>
                <w:rFonts w:hint="eastAsia" w:ascii="宋体" w:hAnsi="宋体"/>
                <w:b/>
                <w:bCs/>
                <w:color w:val="000000"/>
              </w:rPr>
              <w:t>数量</w:t>
            </w:r>
          </w:p>
        </w:tc>
        <w:tc>
          <w:tcPr>
            <w:tcW w:w="665"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宋体"/>
                <w:b/>
                <w:bCs/>
                <w:color w:val="000000"/>
                <w:highlight w:val="yellow"/>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40" w:lineRule="exact"/>
              <w:ind w:left="-69" w:leftChars="-33"/>
              <w:jc w:val="center"/>
              <w:rPr>
                <w:rFonts w:hint="eastAsia" w:ascii="宋体" w:hAnsi="宋体" w:eastAsia="宋体" w:cs="宋体"/>
                <w:color w:val="000000"/>
                <w:spacing w:val="-6"/>
                <w:lang w:eastAsia="zh-CN"/>
              </w:rPr>
            </w:pPr>
            <w:r>
              <w:rPr>
                <w:rFonts w:hint="eastAsia" w:ascii="宋体" w:hAnsi="宋体"/>
                <w:color w:val="000000"/>
                <w:spacing w:val="-6"/>
                <w:lang w:val="en-US" w:eastAsia="zh-CN"/>
              </w:rPr>
              <w:t>1</w:t>
            </w:r>
          </w:p>
        </w:tc>
        <w:tc>
          <w:tcPr>
            <w:tcW w:w="2713" w:type="dxa"/>
            <w:tcBorders>
              <w:top w:val="single" w:color="auto" w:sz="4" w:space="0"/>
              <w:left w:val="nil"/>
              <w:bottom w:val="single" w:color="auto" w:sz="4" w:space="0"/>
              <w:right w:val="single" w:color="auto" w:sz="4" w:space="0"/>
            </w:tcBorders>
            <w:vAlign w:val="center"/>
          </w:tcPr>
          <w:p>
            <w:pPr>
              <w:pStyle w:val="9"/>
              <w:spacing w:line="340" w:lineRule="exact"/>
              <w:jc w:val="center"/>
              <w:rPr>
                <w:rFonts w:hAnsi="宋体"/>
                <w:color w:val="000000"/>
                <w:szCs w:val="22"/>
              </w:rPr>
            </w:pPr>
            <w:r>
              <w:rPr>
                <w:rFonts w:hint="eastAsia" w:hAnsi="宋体"/>
                <w:color w:val="000000"/>
                <w:kern w:val="2"/>
                <w:sz w:val="21"/>
                <w:szCs w:val="22"/>
                <w:lang w:eastAsia="zh-CN"/>
              </w:rPr>
              <w:t>连江可门智慧工业园防灾减灾综合服务平台（一期）（包2）</w:t>
            </w:r>
            <w:r>
              <w:rPr>
                <w:rFonts w:hint="eastAsia" w:hAnsi="宋体"/>
                <w:color w:val="000000"/>
                <w:kern w:val="2"/>
                <w:sz w:val="21"/>
                <w:szCs w:val="22"/>
              </w:rPr>
              <w:t>项目</w:t>
            </w:r>
          </w:p>
        </w:tc>
        <w:tc>
          <w:tcPr>
            <w:tcW w:w="3039"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olor w:val="000000"/>
                <w:szCs w:val="22"/>
              </w:rPr>
            </w:pPr>
            <w:r>
              <w:rPr>
                <w:rFonts w:hint="eastAsia" w:ascii="宋体" w:hAnsi="宋体"/>
                <w:color w:val="000000"/>
                <w:szCs w:val="22"/>
              </w:rPr>
              <w:t>具体内容及要求详见询价文件“三、采购内容及要求”</w:t>
            </w:r>
          </w:p>
        </w:tc>
        <w:tc>
          <w:tcPr>
            <w:tcW w:w="835" w:type="dxa"/>
            <w:tcBorders>
              <w:top w:val="single" w:color="auto" w:sz="4" w:space="0"/>
              <w:left w:val="nil"/>
              <w:bottom w:val="single" w:color="auto" w:sz="4" w:space="0"/>
              <w:right w:val="single" w:color="auto" w:sz="4" w:space="0"/>
            </w:tcBorders>
            <w:vAlign w:val="center"/>
          </w:tcPr>
          <w:p>
            <w:pPr>
              <w:spacing w:line="340" w:lineRule="exact"/>
              <w:ind w:left="-69" w:leftChars="-33"/>
              <w:jc w:val="center"/>
              <w:rPr>
                <w:rFonts w:ascii="宋体" w:hAnsi="宋体"/>
                <w:color w:val="000000"/>
                <w:szCs w:val="22"/>
              </w:rPr>
            </w:pPr>
            <w:r>
              <w:rPr>
                <w:rFonts w:hint="eastAsia" w:ascii="宋体" w:hAnsi="宋体"/>
                <w:color w:val="000000"/>
                <w:szCs w:val="22"/>
              </w:rPr>
              <w:t>1项</w:t>
            </w:r>
          </w:p>
        </w:tc>
        <w:tc>
          <w:tcPr>
            <w:tcW w:w="665" w:type="dxa"/>
            <w:tcBorders>
              <w:top w:val="single" w:color="auto" w:sz="4" w:space="0"/>
              <w:left w:val="nil"/>
              <w:bottom w:val="single" w:color="auto" w:sz="4" w:space="0"/>
              <w:right w:val="single" w:color="auto" w:sz="4" w:space="0"/>
            </w:tcBorders>
            <w:vAlign w:val="center"/>
          </w:tcPr>
          <w:p>
            <w:pPr>
              <w:spacing w:line="340" w:lineRule="exact"/>
              <w:ind w:left="-69" w:leftChars="-33"/>
              <w:jc w:val="center"/>
              <w:rPr>
                <w:rFonts w:ascii="宋体" w:hAnsi="宋体"/>
                <w:color w:val="000000"/>
                <w:szCs w:val="22"/>
              </w:rPr>
            </w:pPr>
          </w:p>
        </w:tc>
      </w:tr>
    </w:tbl>
    <w:p>
      <w:pPr>
        <w:spacing w:line="340" w:lineRule="exact"/>
        <w:ind w:firstLine="422" w:firstLineChars="200"/>
        <w:rPr>
          <w:rFonts w:hAnsi="宋体"/>
          <w:b/>
        </w:rPr>
      </w:pPr>
      <w:r>
        <w:rPr>
          <w:rFonts w:hint="eastAsia" w:hAnsi="宋体"/>
          <w:b/>
        </w:rPr>
        <w:t>注：</w:t>
      </w:r>
    </w:p>
    <w:p>
      <w:pPr>
        <w:spacing w:line="340" w:lineRule="exact"/>
        <w:ind w:firstLine="422" w:firstLineChars="200"/>
        <w:rPr>
          <w:rFonts w:hAnsi="宋体"/>
          <w:b/>
        </w:rPr>
      </w:pPr>
      <w:r>
        <w:rPr>
          <w:rFonts w:hAnsi="宋体"/>
          <w:b/>
        </w:rPr>
        <w:t>1</w:t>
      </w:r>
      <w:r>
        <w:rPr>
          <w:rFonts w:hint="eastAsia" w:hAnsi="宋体"/>
          <w:b/>
        </w:rPr>
        <w:t>、报价人所报价的设备必须与询价文件中要求产品一致。</w:t>
      </w:r>
    </w:p>
    <w:p>
      <w:pPr>
        <w:spacing w:line="340" w:lineRule="exact"/>
        <w:ind w:firstLine="422" w:firstLineChars="200"/>
        <w:rPr>
          <w:rFonts w:hAnsi="宋体"/>
          <w:b/>
        </w:rPr>
      </w:pPr>
      <w:r>
        <w:rPr>
          <w:rFonts w:hAnsi="宋体"/>
          <w:b/>
        </w:rPr>
        <w:t>2</w:t>
      </w:r>
      <w:r>
        <w:rPr>
          <w:rFonts w:hint="eastAsia" w:hAnsi="宋体"/>
          <w:b/>
        </w:rPr>
        <w:t>、本项目按合同包进行授标，报价人应对上述合同包的货物和服务进行完整报价，不得仅对同一个合同包中的部分货物或服务进行报价，否则将被视为未实质性响应询价文件要求，其报价将被拒绝。</w:t>
      </w:r>
    </w:p>
    <w:p>
      <w:pPr>
        <w:spacing w:line="340" w:lineRule="exact"/>
        <w:ind w:firstLine="422" w:firstLineChars="200"/>
        <w:rPr>
          <w:rFonts w:hAnsi="宋体"/>
          <w:b/>
        </w:rPr>
      </w:pPr>
      <w:r>
        <w:rPr>
          <w:rFonts w:hAnsi="宋体"/>
          <w:b/>
        </w:rPr>
        <w:t>3</w:t>
      </w:r>
      <w:r>
        <w:rPr>
          <w:rFonts w:hint="eastAsia" w:hAnsi="宋体"/>
          <w:b/>
        </w:rPr>
        <w:t>、报价以人民币为单位，报价人的报价必须包含本项目所要求的所有费用，为到买方指定地点的最终价格。</w:t>
      </w:r>
    </w:p>
    <w:p>
      <w:pPr>
        <w:widowControl/>
        <w:jc w:val="center"/>
        <w:rPr>
          <w:b/>
          <w:bCs/>
          <w:sz w:val="36"/>
        </w:rPr>
      </w:pPr>
      <w:r>
        <w:rPr>
          <w:rFonts w:hint="eastAsia" w:ascii="宋体" w:hAnsi="宋体"/>
          <w:b/>
        </w:rPr>
        <w:br w:type="page"/>
      </w:r>
      <w:r>
        <w:rPr>
          <w:rFonts w:hint="eastAsia"/>
          <w:b/>
          <w:bCs/>
          <w:sz w:val="36"/>
        </w:rPr>
        <w:t>第二部分</w:t>
      </w:r>
      <w:r>
        <w:rPr>
          <w:b/>
          <w:bCs/>
          <w:sz w:val="36"/>
        </w:rPr>
        <w:t xml:space="preserve">  </w:t>
      </w:r>
      <w:r>
        <w:rPr>
          <w:rFonts w:hint="eastAsia"/>
          <w:b/>
          <w:bCs/>
          <w:sz w:val="36"/>
        </w:rPr>
        <w:t>报价人须知</w:t>
      </w:r>
    </w:p>
    <w:p>
      <w:pPr>
        <w:spacing w:line="440" w:lineRule="exact"/>
        <w:jc w:val="center"/>
        <w:rPr>
          <w:rFonts w:ascii="宋体" w:hAnsi="宋体"/>
          <w:b/>
          <w:bCs/>
          <w:sz w:val="32"/>
        </w:rPr>
      </w:pPr>
      <w:r>
        <w:rPr>
          <w:rFonts w:hint="eastAsia" w:ascii="宋体" w:hAnsi="宋体"/>
          <w:b/>
          <w:bCs/>
          <w:sz w:val="32"/>
        </w:rPr>
        <w:t>报价人须知前附表</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报价人须知前附表是对报价人须知的补充，二者如有矛盾，以前附表为准。</w:t>
      </w:r>
    </w:p>
    <w:tbl>
      <w:tblPr>
        <w:tblStyle w:val="16"/>
        <w:tblW w:w="929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136"/>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72"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项号</w:t>
            </w:r>
          </w:p>
        </w:tc>
        <w:tc>
          <w:tcPr>
            <w:tcW w:w="1136"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条款号</w:t>
            </w:r>
          </w:p>
        </w:tc>
        <w:tc>
          <w:tcPr>
            <w:tcW w:w="7383"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1.1</w:t>
            </w:r>
          </w:p>
        </w:tc>
        <w:tc>
          <w:tcPr>
            <w:tcW w:w="7383" w:type="dxa"/>
            <w:tcBorders>
              <w:top w:val="single" w:color="auto" w:sz="4" w:space="0"/>
              <w:left w:val="single" w:color="auto" w:sz="4" w:space="0"/>
              <w:bottom w:val="single" w:color="auto" w:sz="4" w:space="0"/>
              <w:right w:val="single" w:color="auto" w:sz="4" w:space="0"/>
            </w:tcBorders>
            <w:vAlign w:val="center"/>
          </w:tcPr>
          <w:p>
            <w:pPr>
              <w:spacing w:line="400" w:lineRule="exact"/>
              <w:ind w:left="1200" w:hanging="1200" w:hangingChars="500"/>
              <w:rPr>
                <w:rFonts w:hint="eastAsia" w:ascii="宋体" w:hAnsi="宋体" w:eastAsia="宋体"/>
                <w:b/>
                <w:bCs/>
                <w:sz w:val="24"/>
                <w:highlight w:val="green"/>
                <w:lang w:eastAsia="zh-CN"/>
              </w:rPr>
            </w:pPr>
            <w:r>
              <w:rPr>
                <w:rFonts w:hint="eastAsia" w:ascii="宋体" w:hAnsi="宋体"/>
                <w:sz w:val="24"/>
              </w:rPr>
              <w:t>项目名称：</w:t>
            </w:r>
            <w:r>
              <w:rPr>
                <w:rFonts w:hint="eastAsia" w:ascii="宋体" w:hAnsi="宋体"/>
                <w:sz w:val="24"/>
                <w:lang w:eastAsia="zh-CN"/>
              </w:rPr>
              <w:t>连江可门智慧工业园防灾减灾综合服务平台（一期）（包2）</w:t>
            </w:r>
          </w:p>
          <w:p>
            <w:pPr>
              <w:spacing w:line="400" w:lineRule="exact"/>
              <w:ind w:left="1200" w:hanging="1200" w:hangingChars="500"/>
              <w:rPr>
                <w:rFonts w:ascii="宋体" w:hAnsi="宋体"/>
                <w:sz w:val="24"/>
              </w:rPr>
            </w:pPr>
            <w:r>
              <w:rPr>
                <w:rFonts w:hint="eastAsia" w:ascii="宋体" w:hAnsi="宋体"/>
                <w:sz w:val="24"/>
              </w:rPr>
              <w:t>项目买方名称：福建广电网络融媒体科技有限责任公司</w:t>
            </w:r>
          </w:p>
          <w:p>
            <w:pPr>
              <w:spacing w:line="400" w:lineRule="exact"/>
              <w:ind w:left="1200" w:hanging="1200" w:hangingChars="500"/>
              <w:rPr>
                <w:rFonts w:ascii="宋体" w:hAnsi="宋体"/>
                <w:sz w:val="24"/>
              </w:rPr>
            </w:pPr>
            <w:r>
              <w:rPr>
                <w:rFonts w:hint="eastAsia" w:ascii="宋体" w:hAnsi="宋体"/>
                <w:sz w:val="24"/>
              </w:rPr>
              <w:t>项目内容：</w:t>
            </w:r>
            <w:r>
              <w:rPr>
                <w:rFonts w:hint="eastAsia" w:ascii="宋体" w:hAnsi="宋体"/>
                <w:sz w:val="24"/>
                <w:lang w:eastAsia="zh-CN"/>
              </w:rPr>
              <w:t>连江可门智慧工业园</w:t>
            </w:r>
            <w:r>
              <w:rPr>
                <w:rFonts w:hint="eastAsia" w:ascii="宋体" w:hAnsi="宋体"/>
                <w:b w:val="0"/>
                <w:bCs w:val="0"/>
                <w:sz w:val="24"/>
                <w:lang w:val="en-US" w:eastAsia="zh-CN"/>
              </w:rPr>
              <w:t>防灾减灾综合服务平台集成服务及设备</w:t>
            </w:r>
            <w:r>
              <w:rPr>
                <w:rFonts w:hint="eastAsia" w:ascii="宋体" w:hAnsi="宋体"/>
                <w:b w:val="0"/>
                <w:bCs w:val="0"/>
                <w:sz w:val="24"/>
              </w:rPr>
              <w:t>相关，具体内容详见询价文件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2</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3.1</w:t>
            </w:r>
          </w:p>
        </w:tc>
        <w:tc>
          <w:tcPr>
            <w:tcW w:w="738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
                <w:bCs/>
                <w:sz w:val="24"/>
              </w:rPr>
            </w:pPr>
            <w:r>
              <w:rPr>
                <w:rFonts w:hint="eastAsia" w:ascii="宋体" w:hAnsi="宋体" w:cs="宋体"/>
                <w:b/>
                <w:bCs/>
                <w:sz w:val="24"/>
              </w:rPr>
              <w:t>基本资格标准：</w:t>
            </w:r>
          </w:p>
          <w:p>
            <w:pPr>
              <w:spacing w:line="280" w:lineRule="exact"/>
              <w:ind w:firstLine="480" w:firstLineChars="200"/>
              <w:rPr>
                <w:rFonts w:ascii="宋体" w:hAnsi="宋体"/>
                <w:bCs/>
                <w:sz w:val="24"/>
              </w:rPr>
            </w:pPr>
            <w:r>
              <w:rPr>
                <w:rFonts w:hint="eastAsia" w:ascii="宋体" w:hAnsi="宋体"/>
                <w:bCs/>
                <w:sz w:val="24"/>
              </w:rPr>
              <w:t>1.</w:t>
            </w:r>
            <w:r>
              <w:rPr>
                <w:rFonts w:hint="eastAsia" w:ascii="宋体" w:hAnsi="宋体"/>
                <w:bCs/>
                <w:sz w:val="24"/>
                <w:lang w:eastAsia="zh-CN"/>
              </w:rPr>
              <w:t>报价</w:t>
            </w:r>
            <w:r>
              <w:rPr>
                <w:rFonts w:hint="eastAsia" w:ascii="宋体" w:hAnsi="宋体"/>
                <w:bCs/>
                <w:sz w:val="24"/>
              </w:rPr>
              <w:t>人注册成立时间不得小于</w:t>
            </w:r>
            <w:r>
              <w:rPr>
                <w:rFonts w:ascii="宋体" w:hAnsi="宋体"/>
                <w:bCs/>
                <w:sz w:val="24"/>
              </w:rPr>
              <w:t>1</w:t>
            </w:r>
            <w:r>
              <w:rPr>
                <w:rFonts w:hint="eastAsia" w:ascii="宋体" w:hAnsi="宋体"/>
                <w:bCs/>
                <w:sz w:val="24"/>
              </w:rPr>
              <w:t>年，注册资本金不得小于</w:t>
            </w:r>
            <w:r>
              <w:rPr>
                <w:rFonts w:hint="eastAsia" w:ascii="宋体" w:hAnsi="宋体"/>
                <w:bCs/>
                <w:sz w:val="24"/>
                <w:lang w:val="en-US" w:eastAsia="zh-CN"/>
              </w:rPr>
              <w:t>500</w:t>
            </w:r>
            <w:r>
              <w:rPr>
                <w:rFonts w:hint="eastAsia" w:ascii="宋体" w:hAnsi="宋体"/>
                <w:bCs/>
                <w:sz w:val="24"/>
              </w:rPr>
              <w:t>万元。提供有效期范围内的营业执照（副本）。</w:t>
            </w:r>
          </w:p>
          <w:p>
            <w:pPr>
              <w:spacing w:line="280" w:lineRule="exact"/>
              <w:ind w:firstLine="480" w:firstLineChars="200"/>
              <w:rPr>
                <w:rFonts w:ascii="宋体" w:hAnsi="宋体"/>
                <w:bCs/>
                <w:sz w:val="24"/>
              </w:rPr>
            </w:pPr>
            <w:r>
              <w:rPr>
                <w:rFonts w:hint="eastAsia" w:ascii="宋体" w:hAnsi="宋体"/>
                <w:bCs/>
                <w:sz w:val="24"/>
              </w:rPr>
              <w:t>2.</w:t>
            </w:r>
            <w:r>
              <w:rPr>
                <w:rFonts w:hint="eastAsia" w:ascii="宋体" w:hAnsi="宋体"/>
                <w:bCs/>
                <w:sz w:val="24"/>
                <w:lang w:eastAsia="zh-CN"/>
              </w:rPr>
              <w:t>报价</w:t>
            </w:r>
            <w:r>
              <w:rPr>
                <w:rFonts w:hint="eastAsia" w:ascii="宋体" w:hAnsi="宋体"/>
                <w:bCs/>
                <w:sz w:val="24"/>
              </w:rPr>
              <w:t>人授权代表必须为在岗员工。提供</w:t>
            </w:r>
            <w:r>
              <w:rPr>
                <w:rFonts w:hint="eastAsia" w:ascii="宋体" w:hAnsi="宋体"/>
                <w:bCs/>
                <w:sz w:val="24"/>
                <w:lang w:eastAsia="zh-CN"/>
              </w:rPr>
              <w:t>报价人</w:t>
            </w:r>
            <w:r>
              <w:rPr>
                <w:rFonts w:hint="eastAsia" w:ascii="宋体" w:hAnsi="宋体"/>
                <w:bCs/>
                <w:sz w:val="24"/>
              </w:rPr>
              <w:t>日期前不少于3个月企业社保缴纳证明。</w:t>
            </w:r>
          </w:p>
          <w:p>
            <w:pPr>
              <w:spacing w:line="280" w:lineRule="exact"/>
              <w:ind w:firstLine="480" w:firstLineChars="200"/>
              <w:rPr>
                <w:rFonts w:ascii="宋体" w:hAnsi="宋体"/>
                <w:bCs/>
                <w:sz w:val="24"/>
              </w:rPr>
            </w:pPr>
            <w:r>
              <w:rPr>
                <w:rFonts w:hint="eastAsia" w:ascii="宋体" w:hAnsi="宋体"/>
                <w:bCs/>
                <w:sz w:val="24"/>
              </w:rPr>
              <w:t>3.</w:t>
            </w:r>
            <w:r>
              <w:rPr>
                <w:rFonts w:hint="eastAsia" w:ascii="宋体" w:hAnsi="宋体"/>
                <w:bCs/>
                <w:sz w:val="24"/>
                <w:lang w:eastAsia="zh-CN"/>
              </w:rPr>
              <w:t>报价人</w:t>
            </w:r>
            <w:r>
              <w:rPr>
                <w:rFonts w:hint="eastAsia" w:ascii="宋体" w:hAnsi="宋体"/>
                <w:bCs/>
                <w:sz w:val="24"/>
              </w:rPr>
              <w:t>在</w:t>
            </w:r>
            <w:r>
              <w:rPr>
                <w:rFonts w:hint="eastAsia" w:ascii="宋体" w:hAnsi="宋体"/>
                <w:bCs/>
                <w:sz w:val="24"/>
                <w:lang w:eastAsia="zh-CN"/>
              </w:rPr>
              <w:t>报价人</w:t>
            </w:r>
            <w:r>
              <w:rPr>
                <w:rFonts w:hint="eastAsia" w:ascii="宋体" w:hAnsi="宋体"/>
                <w:bCs/>
                <w:sz w:val="24"/>
              </w:rPr>
              <w:t>截止时间前分别通过“信用中国”网站（www.creditchina.gov.cn）、中国政府采购网（www.ccgp.gov.cn）查询并打印相应的信用记录。失信企业不允许参与项目报价。</w:t>
            </w:r>
          </w:p>
          <w:p>
            <w:pPr>
              <w:spacing w:line="280" w:lineRule="exact"/>
              <w:ind w:firstLine="480" w:firstLineChars="200"/>
              <w:rPr>
                <w:rFonts w:ascii="宋体" w:hAnsi="宋体"/>
                <w:bCs/>
                <w:sz w:val="24"/>
              </w:rPr>
            </w:pPr>
            <w:r>
              <w:rPr>
                <w:rFonts w:hint="eastAsia" w:ascii="宋体" w:hAnsi="宋体"/>
                <w:bCs/>
                <w:sz w:val="24"/>
                <w:lang w:val="en-US" w:eastAsia="zh-CN"/>
              </w:rPr>
              <w:t>4</w:t>
            </w:r>
            <w:r>
              <w:rPr>
                <w:rFonts w:hint="eastAsia" w:ascii="宋体" w:hAnsi="宋体"/>
                <w:bCs/>
                <w:sz w:val="24"/>
              </w:rPr>
              <w:t>.两家或多家参与</w:t>
            </w:r>
            <w:r>
              <w:rPr>
                <w:rFonts w:hint="eastAsia" w:ascii="宋体" w:hAnsi="宋体"/>
                <w:bCs/>
                <w:sz w:val="24"/>
                <w:lang w:eastAsia="zh-CN"/>
              </w:rPr>
              <w:t>报价人</w:t>
            </w:r>
            <w:r>
              <w:rPr>
                <w:rFonts w:hint="eastAsia" w:ascii="宋体" w:hAnsi="宋体"/>
                <w:bCs/>
                <w:sz w:val="24"/>
              </w:rPr>
              <w:t>的供应商，如单位负责人为同一人或者存在控股、管理关系的，不允许参与项目报价。</w:t>
            </w:r>
          </w:p>
          <w:p>
            <w:pPr>
              <w:spacing w:line="280" w:lineRule="exact"/>
              <w:ind w:firstLine="480" w:firstLineChars="200"/>
              <w:rPr>
                <w:rFonts w:ascii="宋体" w:hAnsi="宋体"/>
                <w:bCs/>
                <w:sz w:val="24"/>
              </w:rPr>
            </w:pPr>
            <w:r>
              <w:rPr>
                <w:rFonts w:hint="eastAsia" w:ascii="宋体" w:hAnsi="宋体"/>
                <w:bCs/>
                <w:sz w:val="24"/>
                <w:lang w:val="en-US" w:eastAsia="zh-CN"/>
              </w:rPr>
              <w:t>5</w:t>
            </w:r>
            <w:r>
              <w:rPr>
                <w:rFonts w:hint="eastAsia" w:ascii="宋体" w:hAnsi="宋体"/>
                <w:bCs/>
                <w:sz w:val="24"/>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3</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9.1</w:t>
            </w:r>
          </w:p>
        </w:tc>
        <w:tc>
          <w:tcPr>
            <w:tcW w:w="73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sz w:val="24"/>
              </w:rPr>
              <w:t>报价有效期：报价截止期结束后</w:t>
            </w:r>
            <w:r>
              <w:rPr>
                <w:rFonts w:ascii="宋体" w:hAnsi="宋体"/>
                <w:sz w:val="24"/>
                <w:u w:val="single"/>
              </w:rPr>
              <w:t xml:space="preserve"> </w:t>
            </w:r>
            <w:r>
              <w:rPr>
                <w:rFonts w:hint="eastAsia" w:ascii="宋体" w:hAnsi="宋体"/>
                <w:sz w:val="24"/>
                <w:u w:val="single"/>
              </w:rPr>
              <w:t>90</w:t>
            </w:r>
            <w:r>
              <w:rPr>
                <w:rFonts w:ascii="宋体" w:hAnsi="宋体"/>
                <w:sz w:val="24"/>
                <w:u w:val="single"/>
              </w:rPr>
              <w:t xml:space="preserve"> </w:t>
            </w:r>
            <w:r>
              <w:rPr>
                <w:rFonts w:hint="eastAsia" w:ascii="宋体" w:hAnsi="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4</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报价文件递交至：</w:t>
            </w:r>
            <w:r>
              <w:rPr>
                <w:rFonts w:hint="eastAsia" w:ascii="宋体" w:hAnsi="宋体"/>
                <w:sz w:val="24"/>
              </w:rPr>
              <w:t>福建广电网络融媒体科技有限责任公司</w:t>
            </w:r>
          </w:p>
          <w:p>
            <w:pPr>
              <w:spacing w:line="420" w:lineRule="exact"/>
              <w:rPr>
                <w:rFonts w:ascii="宋体" w:hAnsi="宋体" w:cs="宋体"/>
                <w:sz w:val="24"/>
              </w:rPr>
            </w:pPr>
            <w:r>
              <w:rPr>
                <w:rFonts w:hint="eastAsia" w:ascii="宋体" w:hAnsi="宋体" w:cs="宋体"/>
                <w:sz w:val="24"/>
              </w:rPr>
              <w:t>地  址：</w:t>
            </w:r>
            <w:r>
              <w:rPr>
                <w:rFonts w:hint="eastAsia" w:ascii="宋体" w:hAnsi="宋体" w:cs="宋体"/>
                <w:sz w:val="24"/>
                <w:u w:val="single"/>
              </w:rPr>
              <w:t>福州市闽侯县上街镇科技东路1号中国冶金地质B楼10层</w:t>
            </w:r>
          </w:p>
          <w:p>
            <w:pPr>
              <w:spacing w:line="420" w:lineRule="exact"/>
              <w:rPr>
                <w:rFonts w:ascii="宋体" w:hAnsi="宋体" w:cs="宋体"/>
                <w:sz w:val="24"/>
              </w:rPr>
            </w:pPr>
            <w:r>
              <w:rPr>
                <w:rFonts w:hint="eastAsia" w:ascii="宋体" w:hAnsi="宋体" w:cs="宋体"/>
                <w:sz w:val="24"/>
              </w:rPr>
              <w:t>接收人：郑先生（0591-63519829，17805909070）</w:t>
            </w:r>
          </w:p>
          <w:p>
            <w:pPr>
              <w:spacing w:line="420" w:lineRule="exact"/>
              <w:rPr>
                <w:rFonts w:ascii="宋体" w:hAnsi="宋体" w:cs="宋体"/>
                <w:sz w:val="24"/>
              </w:rPr>
            </w:pPr>
            <w:r>
              <w:rPr>
                <w:rFonts w:hint="eastAsia" w:ascii="宋体" w:hAnsi="宋体" w:cs="宋体"/>
                <w:sz w:val="24"/>
              </w:rPr>
              <w:t>报价截止时间：</w:t>
            </w:r>
            <w:r>
              <w:rPr>
                <w:rFonts w:hint="eastAsia" w:ascii="宋体" w:hAnsi="宋体" w:cs="宋体"/>
                <w:sz w:val="24"/>
                <w:u w:val="single"/>
              </w:rPr>
              <w:t>202</w:t>
            </w:r>
            <w:r>
              <w:rPr>
                <w:rFonts w:hint="eastAsia" w:ascii="宋体" w:hAnsi="宋体" w:cs="宋体"/>
                <w:sz w:val="24"/>
                <w:u w:val="single"/>
                <w:lang w:val="en-US" w:eastAsia="zh-CN"/>
              </w:rPr>
              <w:t>4</w:t>
            </w:r>
            <w:r>
              <w:rPr>
                <w:rFonts w:hint="eastAsia" w:ascii="宋体" w:hAnsi="宋体" w:cs="宋体"/>
                <w:sz w:val="24"/>
                <w:u w:val="single"/>
              </w:rPr>
              <w:t>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14</w:t>
            </w:r>
            <w:r>
              <w:rPr>
                <w:rFonts w:hint="eastAsia" w:ascii="宋体" w:hAnsi="宋体" w:cs="宋体"/>
                <w:sz w:val="24"/>
                <w:u w:val="single"/>
              </w:rPr>
              <w:t>日</w:t>
            </w:r>
            <w:r>
              <w:rPr>
                <w:rFonts w:hint="eastAsia" w:ascii="宋体" w:hAnsi="宋体"/>
                <w:sz w:val="24"/>
                <w:u w:val="single"/>
                <w:lang w:val="en-US" w:eastAsia="zh-CN"/>
              </w:rPr>
              <w:t>17</w:t>
            </w:r>
            <w:r>
              <w:rPr>
                <w:rFonts w:hint="eastAsia" w:ascii="宋体" w:hAnsi="宋体"/>
                <w:sz w:val="24"/>
                <w:u w:val="single"/>
              </w:rPr>
              <w:t>:</w:t>
            </w:r>
            <w:r>
              <w:rPr>
                <w:rFonts w:hint="eastAsia" w:ascii="宋体" w:hAnsi="宋体"/>
                <w:sz w:val="24"/>
                <w:u w:val="single"/>
                <w:lang w:val="en-US" w:eastAsia="zh-CN"/>
              </w:rPr>
              <w:t>0</w:t>
            </w:r>
            <w:r>
              <w:rPr>
                <w:rFonts w:hint="eastAsia" w:ascii="宋体" w:hAnsi="宋体"/>
                <w:sz w:val="24"/>
                <w:u w:val="single"/>
              </w:rPr>
              <w:t>0</w:t>
            </w:r>
            <w:r>
              <w:rPr>
                <w:rFonts w:hint="eastAsia" w:ascii="宋体" w:hAnsi="宋体"/>
                <w:sz w:val="24"/>
              </w:rPr>
              <w:t>（</w:t>
            </w:r>
            <w:r>
              <w:rPr>
                <w:rFonts w:hint="eastAsia" w:ascii="宋体" w:hAnsi="宋体" w:cs="宋体"/>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5</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15.3</w:t>
            </w:r>
          </w:p>
        </w:tc>
        <w:tc>
          <w:tcPr>
            <w:tcW w:w="73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sz w:val="24"/>
              </w:rPr>
            </w:pPr>
            <w:r>
              <w:rPr>
                <w:rFonts w:hint="eastAsia" w:ascii="宋体" w:hAnsi="宋体"/>
                <w:b/>
                <w:sz w:val="24"/>
              </w:rPr>
              <w:t>评审标准和方法：</w:t>
            </w:r>
          </w:p>
          <w:p>
            <w:pPr>
              <w:spacing w:line="380" w:lineRule="exact"/>
              <w:ind w:firstLine="480" w:firstLineChars="200"/>
              <w:rPr>
                <w:rFonts w:ascii="宋体" w:hAnsi="宋体"/>
                <w:sz w:val="24"/>
              </w:rPr>
            </w:pPr>
            <w:r>
              <w:rPr>
                <w:rFonts w:hint="eastAsia" w:ascii="宋体" w:hAnsi="宋体"/>
                <w:sz w:val="24"/>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6</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pStyle w:val="3"/>
              <w:spacing w:line="420" w:lineRule="exact"/>
              <w:ind w:firstLine="0"/>
              <w:rPr>
                <w:rFonts w:ascii="宋体" w:hAnsi="宋体"/>
                <w:kern w:val="2"/>
                <w:sz w:val="24"/>
                <w:szCs w:val="24"/>
              </w:rPr>
            </w:pPr>
            <w:r>
              <w:rPr>
                <w:rFonts w:hint="eastAsia" w:ascii="宋体" w:hAnsi="宋体"/>
                <w:b/>
                <w:sz w:val="24"/>
                <w:szCs w:val="22"/>
              </w:rPr>
              <w:t>项目咨询及其他</w:t>
            </w:r>
          </w:p>
          <w:p>
            <w:pPr>
              <w:pStyle w:val="3"/>
              <w:spacing w:line="420" w:lineRule="exact"/>
              <w:ind w:firstLine="480" w:firstLineChars="200"/>
              <w:rPr>
                <w:rFonts w:ascii="宋体" w:hAnsi="宋体"/>
                <w:bCs/>
                <w:sz w:val="24"/>
                <w:szCs w:val="22"/>
              </w:rPr>
            </w:pPr>
            <w:r>
              <w:rPr>
                <w:rFonts w:hint="eastAsia" w:ascii="宋体" w:hAnsi="宋体"/>
                <w:bCs/>
                <w:sz w:val="24"/>
                <w:szCs w:val="22"/>
              </w:rPr>
              <w:t>报价人为了解更多的项目基础资料和背景，可以与本项目的业主进行项目咨询和交流，</w:t>
            </w:r>
            <w:r>
              <w:rPr>
                <w:rFonts w:hint="eastAsia" w:ascii="宋体" w:hAnsi="宋体"/>
                <w:kern w:val="2"/>
                <w:sz w:val="24"/>
                <w:szCs w:val="24"/>
              </w:rPr>
              <w:t>避免在报价时因理解不清而影响今后项目的实施。</w:t>
            </w:r>
          </w:p>
          <w:p>
            <w:pPr>
              <w:pStyle w:val="33"/>
              <w:adjustRightInd/>
              <w:spacing w:before="0" w:after="0" w:line="420" w:lineRule="exact"/>
              <w:ind w:firstLine="480" w:firstLineChars="200"/>
              <w:rPr>
                <w:rFonts w:ascii="宋体" w:hAnsi="宋体"/>
                <w:b w:val="0"/>
                <w:bCs/>
                <w:kern w:val="2"/>
              </w:rPr>
            </w:pPr>
            <w:r>
              <w:rPr>
                <w:rFonts w:hint="eastAsia" w:ascii="宋体" w:hAnsi="宋体"/>
                <w:b w:val="0"/>
                <w:bCs/>
              </w:rPr>
              <w:t>联系人：郑先生</w:t>
            </w:r>
            <w:r>
              <w:rPr>
                <w:rFonts w:hint="eastAsia" w:ascii="宋体" w:hAnsi="宋体"/>
                <w:b w:val="0"/>
                <w:bCs/>
                <w:szCs w:val="22"/>
              </w:rPr>
              <w:t>，联系电话：17805909070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7</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sz w:val="24"/>
              </w:rPr>
            </w:pPr>
            <w:r>
              <w:rPr>
                <w:rFonts w:hint="eastAsia" w:hAnsi="宋体"/>
                <w:b/>
                <w:bCs/>
                <w:sz w:val="24"/>
              </w:rPr>
              <w:t>其他重要须知：</w:t>
            </w:r>
          </w:p>
          <w:p>
            <w:pPr>
              <w:pStyle w:val="3"/>
              <w:spacing w:line="420" w:lineRule="exact"/>
              <w:ind w:firstLine="480" w:firstLineChars="200"/>
              <w:rPr>
                <w:rFonts w:ascii="宋体" w:hAnsi="宋体"/>
                <w:kern w:val="2"/>
                <w:sz w:val="24"/>
                <w:szCs w:val="24"/>
              </w:rPr>
            </w:pPr>
            <w:r>
              <w:rPr>
                <w:rFonts w:hint="eastAsia" w:ascii="宋体" w:hAnsi="宋体"/>
                <w:kern w:val="2"/>
                <w:sz w:val="24"/>
                <w:szCs w:val="24"/>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pPr>
              <w:pStyle w:val="3"/>
              <w:spacing w:line="420" w:lineRule="exact"/>
              <w:ind w:firstLine="480" w:firstLineChars="200"/>
              <w:rPr>
                <w:rFonts w:ascii="宋体" w:hAnsi="宋体"/>
                <w:kern w:val="2"/>
                <w:sz w:val="24"/>
                <w:szCs w:val="24"/>
              </w:rPr>
            </w:pPr>
            <w:r>
              <w:rPr>
                <w:rFonts w:hint="eastAsia" w:ascii="宋体" w:hAnsi="宋体"/>
                <w:kern w:val="2"/>
                <w:sz w:val="24"/>
                <w:szCs w:val="24"/>
              </w:rPr>
              <w:t>(2)报价人所投产品应为原厂生产。评审过程中或签订合同前或执行合同过程中，若发现其所投产品非原厂生产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3"/>
              <w:spacing w:line="420" w:lineRule="exact"/>
              <w:ind w:firstLine="480" w:firstLineChars="200"/>
              <w:rPr>
                <w:rFonts w:ascii="宋体" w:hAnsi="宋体"/>
                <w:kern w:val="2"/>
                <w:sz w:val="24"/>
                <w:szCs w:val="24"/>
              </w:rPr>
            </w:pPr>
            <w:r>
              <w:rPr>
                <w:rFonts w:hint="eastAsia" w:ascii="宋体" w:hAnsi="宋体"/>
                <w:kern w:val="2"/>
                <w:sz w:val="24"/>
                <w:szCs w:val="24"/>
              </w:rPr>
              <w:t>(3)报价人若中选，应保证其所供货物的产品品质符合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融媒体科技有限责任公司所有项目的报价。</w:t>
            </w:r>
          </w:p>
          <w:p>
            <w:pPr>
              <w:pStyle w:val="3"/>
              <w:spacing w:line="420" w:lineRule="exact"/>
              <w:ind w:firstLine="480" w:firstLineChars="200"/>
              <w:rPr>
                <w:rFonts w:ascii="宋体" w:hAnsi="宋体"/>
                <w:kern w:val="2"/>
                <w:sz w:val="24"/>
                <w:szCs w:val="24"/>
              </w:rPr>
            </w:pPr>
            <w:r>
              <w:rPr>
                <w:rFonts w:hint="eastAsia" w:ascii="宋体" w:hAnsi="宋体"/>
                <w:kern w:val="2"/>
                <w:sz w:val="24"/>
                <w:szCs w:val="24"/>
              </w:rPr>
              <w:t xml:space="preserve"> (4)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p>
            <w:pPr>
              <w:pStyle w:val="3"/>
              <w:spacing w:line="420" w:lineRule="exact"/>
              <w:ind w:firstLine="480" w:firstLineChars="200"/>
              <w:rPr>
                <w:rFonts w:ascii="宋体" w:hAnsi="宋体"/>
                <w:kern w:val="2"/>
                <w:sz w:val="24"/>
                <w:szCs w:val="22"/>
              </w:rPr>
            </w:pPr>
            <w:r>
              <w:rPr>
                <w:rFonts w:hint="eastAsia" w:ascii="宋体" w:hAnsi="宋体"/>
                <w:kern w:val="2"/>
                <w:sz w:val="24"/>
                <w:szCs w:val="24"/>
              </w:rPr>
              <w:t>(5)中选报价人的报价作为我方参与业主单位项目</w:t>
            </w:r>
            <w:r>
              <w:rPr>
                <w:rFonts w:hint="eastAsia" w:ascii="宋体" w:hAnsi="宋体"/>
                <w:kern w:val="2"/>
                <w:sz w:val="24"/>
                <w:szCs w:val="24"/>
                <w:lang w:eastAsia="zh-CN"/>
              </w:rPr>
              <w:t>报价人</w:t>
            </w:r>
            <w:r>
              <w:rPr>
                <w:rFonts w:hint="eastAsia" w:ascii="宋体" w:hAnsi="宋体"/>
                <w:kern w:val="2"/>
                <w:sz w:val="24"/>
                <w:szCs w:val="24"/>
              </w:rPr>
              <w:t>的参考依据，若我方中标业主单位的项目，我方将与中选报价人签订相关合同，若我方没有中标，我方不再与中选报价人签订合同。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8</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pStyle w:val="33"/>
              <w:autoSpaceDE/>
              <w:adjustRightInd/>
              <w:spacing w:before="0" w:after="0" w:line="380" w:lineRule="exact"/>
              <w:rPr>
                <w:rFonts w:ascii="宋体" w:hAnsi="宋体"/>
                <w:kern w:val="2"/>
              </w:rPr>
            </w:pPr>
            <w:r>
              <w:rPr>
                <w:rFonts w:hint="eastAsia" w:ascii="宋体" w:hAnsi="宋体"/>
                <w:kern w:val="2"/>
              </w:rPr>
              <w:t>最高限价：</w:t>
            </w:r>
          </w:p>
          <w:p>
            <w:pPr>
              <w:spacing w:line="380" w:lineRule="exact"/>
              <w:rPr>
                <w:rFonts w:ascii="宋体" w:hAnsi="宋体"/>
                <w:sz w:val="24"/>
              </w:rPr>
            </w:pPr>
            <w:r>
              <w:rPr>
                <w:rFonts w:hint="eastAsia" w:ascii="宋体" w:hAnsi="宋体"/>
                <w:sz w:val="24"/>
              </w:rPr>
              <w:t xml:space="preserve">    本项目最高限价为：</w:t>
            </w:r>
            <w:r>
              <w:rPr>
                <w:rFonts w:hint="eastAsia" w:ascii="宋体" w:hAnsi="宋体"/>
                <w:sz w:val="24"/>
                <w:u w:val="single"/>
              </w:rPr>
              <w:t xml:space="preserve"> </w:t>
            </w:r>
            <w:r>
              <w:rPr>
                <w:rFonts w:hint="eastAsia" w:ascii="宋体" w:hAnsi="宋体"/>
                <w:sz w:val="24"/>
                <w:u w:val="single"/>
                <w:lang w:val="en-US" w:eastAsia="zh-CN"/>
              </w:rPr>
              <w:t xml:space="preserve">10718883元人民币（含税） </w:t>
            </w:r>
            <w:r>
              <w:rPr>
                <w:rFonts w:hint="eastAsia" w:ascii="宋体" w:hAnsi="宋体"/>
                <w:sz w:val="24"/>
              </w:rPr>
              <w:t>。</w:t>
            </w:r>
          </w:p>
          <w:p>
            <w:pPr>
              <w:pStyle w:val="33"/>
              <w:autoSpaceDE/>
              <w:adjustRightInd/>
              <w:spacing w:before="0" w:after="0" w:line="380" w:lineRule="exact"/>
              <w:rPr>
                <w:rFonts w:ascii="宋体" w:hAnsi="宋体"/>
                <w:kern w:val="2"/>
              </w:rPr>
            </w:pPr>
            <w:bookmarkStart w:id="9" w:name="OLE_LINK1"/>
            <w:r>
              <w:rPr>
                <w:rFonts w:hAnsi="宋体"/>
              </w:rPr>
              <w:t xml:space="preserve">  </w:t>
            </w:r>
            <w:r>
              <w:rPr>
                <w:rFonts w:hint="eastAsia" w:hAnsi="宋体"/>
              </w:rPr>
              <w:t xml:space="preserve">  报价人</w:t>
            </w:r>
            <w:bookmarkEnd w:id="9"/>
            <w:r>
              <w:rPr>
                <w:rFonts w:hint="eastAsia" w:hAnsi="宋体"/>
              </w:rPr>
              <w:t>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9</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询价文件更正公告（若有）等相关公告、公示发布网站：</w:t>
            </w:r>
          </w:p>
          <w:p>
            <w:pPr>
              <w:spacing w:line="420" w:lineRule="exact"/>
              <w:rPr>
                <w:rFonts w:ascii="宋体" w:hAnsi="宋体"/>
                <w:sz w:val="24"/>
              </w:rPr>
            </w:pPr>
            <w:r>
              <w:rPr>
                <w:rFonts w:hint="eastAsia" w:ascii="宋体" w:hAnsi="宋体"/>
                <w:sz w:val="24"/>
              </w:rPr>
              <w:t>福建广电网络集团股份有限公司官网（</w:t>
            </w:r>
            <w:r>
              <w:rPr>
                <w:rFonts w:ascii="宋体" w:hAnsi="宋体"/>
                <w:sz w:val="24"/>
              </w:rPr>
              <w:t>www.fjgdwl.com</w:t>
            </w:r>
            <w:r>
              <w:rPr>
                <w:rFonts w:hint="eastAsia" w:ascii="宋体" w:hAnsi="宋体"/>
                <w:sz w:val="24"/>
              </w:rPr>
              <w:t>）；</w:t>
            </w:r>
          </w:p>
          <w:p>
            <w:pPr>
              <w:pStyle w:val="33"/>
              <w:autoSpaceDE/>
              <w:adjustRightInd/>
              <w:spacing w:before="0" w:after="0" w:line="380" w:lineRule="exact"/>
              <w:rPr>
                <w:rFonts w:ascii="宋体" w:hAnsi="宋体"/>
                <w:kern w:val="2"/>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10</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p>
        </w:tc>
        <w:tc>
          <w:tcPr>
            <w:tcW w:w="7383" w:type="dxa"/>
            <w:tcBorders>
              <w:top w:val="single" w:color="auto" w:sz="4" w:space="0"/>
              <w:left w:val="single" w:color="auto" w:sz="4" w:space="0"/>
              <w:bottom w:val="single" w:color="auto" w:sz="4" w:space="0"/>
              <w:right w:val="single" w:color="auto" w:sz="4" w:space="0"/>
            </w:tcBorders>
            <w:vAlign w:val="center"/>
          </w:tcPr>
          <w:p>
            <w:pPr>
              <w:pStyle w:val="33"/>
              <w:autoSpaceDE/>
              <w:adjustRightInd/>
              <w:spacing w:before="0" w:after="0" w:line="380" w:lineRule="exact"/>
              <w:rPr>
                <w:rFonts w:ascii="宋体" w:hAnsi="宋体"/>
                <w:kern w:val="2"/>
              </w:rPr>
            </w:pPr>
            <w:r>
              <w:rPr>
                <w:rFonts w:hint="eastAsia" w:ascii="宋体" w:hAnsi="宋体"/>
              </w:rPr>
              <w:t>项目监督部门：</w:t>
            </w:r>
            <w:r>
              <w:rPr>
                <w:rFonts w:hint="eastAsia" w:ascii="宋体" w:hAnsi="宋体"/>
                <w:b w:val="0"/>
                <w:kern w:val="2"/>
              </w:rPr>
              <w:t>福建广电网络融媒体科技有限责任公司纪检监察室</w:t>
            </w:r>
          </w:p>
        </w:tc>
      </w:tr>
    </w:tbl>
    <w:p>
      <w:pPr>
        <w:jc w:val="center"/>
        <w:rPr>
          <w:b/>
          <w:bCs/>
          <w:sz w:val="32"/>
        </w:rPr>
      </w:pPr>
      <w:r>
        <w:rPr>
          <w:b/>
          <w:bCs/>
          <w:sz w:val="32"/>
        </w:rPr>
        <w:br w:type="page"/>
      </w:r>
      <w:r>
        <w:rPr>
          <w:rFonts w:hint="eastAsia"/>
          <w:b/>
          <w:bCs/>
          <w:sz w:val="32"/>
        </w:rPr>
        <w:t>报价人须知</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A  说明</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 适用范围</w:t>
      </w:r>
    </w:p>
    <w:p>
      <w:pPr>
        <w:spacing w:line="440" w:lineRule="exact"/>
        <w:ind w:firstLine="480" w:firstLineChars="200"/>
        <w:rPr>
          <w:rFonts w:ascii="宋体" w:hAnsi="宋体"/>
          <w:sz w:val="24"/>
        </w:rPr>
      </w:pPr>
      <w:r>
        <w:rPr>
          <w:rFonts w:hint="eastAsia" w:ascii="宋体" w:hAnsi="宋体"/>
          <w:sz w:val="24"/>
        </w:rPr>
        <w:t>1.1本询价文件仅适用于询价邀请中所叙述项目的货物及服务。</w:t>
      </w:r>
    </w:p>
    <w:p>
      <w:pPr>
        <w:spacing w:line="440" w:lineRule="exact"/>
        <w:rPr>
          <w:rFonts w:ascii="宋体" w:hAnsi="宋体"/>
          <w:sz w:val="24"/>
        </w:rPr>
      </w:pPr>
      <w:r>
        <w:rPr>
          <w:rFonts w:hint="eastAsia" w:ascii="宋体" w:hAnsi="宋体"/>
          <w:sz w:val="24"/>
        </w:rPr>
        <w:t>2. 定义</w:t>
      </w:r>
    </w:p>
    <w:p>
      <w:pPr>
        <w:spacing w:line="440" w:lineRule="exact"/>
        <w:ind w:firstLine="480" w:firstLineChars="200"/>
        <w:rPr>
          <w:rFonts w:ascii="宋体" w:hAnsi="宋体"/>
          <w:sz w:val="24"/>
        </w:rPr>
      </w:pPr>
      <w:r>
        <w:rPr>
          <w:rFonts w:hint="eastAsia" w:ascii="宋体" w:hAnsi="宋体"/>
          <w:sz w:val="24"/>
        </w:rPr>
        <w:t>2.1“报价人”系指本次提交报价文件的国内企业。</w:t>
      </w:r>
    </w:p>
    <w:p>
      <w:pPr>
        <w:spacing w:line="440" w:lineRule="exact"/>
        <w:ind w:firstLine="480" w:firstLineChars="200"/>
        <w:rPr>
          <w:rFonts w:ascii="宋体" w:hAnsi="宋体"/>
          <w:sz w:val="24"/>
        </w:rPr>
      </w:pPr>
      <w:r>
        <w:rPr>
          <w:rFonts w:hint="eastAsia" w:ascii="宋体" w:hAnsi="宋体"/>
          <w:sz w:val="24"/>
        </w:rPr>
        <w:t>2.2“中选报价人”系指本次询价中被授予合同的报价人。</w:t>
      </w:r>
    </w:p>
    <w:p>
      <w:pPr>
        <w:spacing w:line="440" w:lineRule="exact"/>
        <w:ind w:firstLine="480" w:firstLineChars="200"/>
        <w:rPr>
          <w:rFonts w:ascii="宋体" w:hAnsi="宋体"/>
          <w:sz w:val="24"/>
        </w:rPr>
      </w:pPr>
      <w:r>
        <w:rPr>
          <w:rFonts w:hint="eastAsia" w:ascii="宋体" w:hAnsi="宋体"/>
          <w:sz w:val="24"/>
        </w:rPr>
        <w:t>2.3“货物”系指卖方按询价文件规定，须向买方提供的一切设备、材料、机械、仪器仪表、备品备件、工具、手册及其它有关技术资料和材料。</w:t>
      </w:r>
    </w:p>
    <w:p>
      <w:pPr>
        <w:spacing w:line="440" w:lineRule="exact"/>
        <w:ind w:firstLine="480" w:firstLineChars="200"/>
        <w:rPr>
          <w:rFonts w:ascii="宋体" w:hAnsi="宋体"/>
          <w:sz w:val="24"/>
        </w:rPr>
      </w:pPr>
      <w:r>
        <w:rPr>
          <w:rFonts w:hint="eastAsia" w:ascii="宋体" w:hAnsi="宋体"/>
          <w:sz w:val="24"/>
        </w:rPr>
        <w:t>2.4“服务”系指询价文件规定卖方须承担的施工、安装、调试、技术协助、校准、培训以及其他类似的义务。</w:t>
      </w:r>
    </w:p>
    <w:p>
      <w:pPr>
        <w:spacing w:line="440" w:lineRule="exact"/>
        <w:rPr>
          <w:rFonts w:ascii="宋体" w:hAnsi="宋体"/>
          <w:sz w:val="24"/>
        </w:rPr>
      </w:pPr>
      <w:r>
        <w:rPr>
          <w:rFonts w:hint="eastAsia" w:ascii="宋体" w:hAnsi="宋体"/>
          <w:sz w:val="24"/>
        </w:rPr>
        <w:t>3.合格的报价人</w:t>
      </w:r>
    </w:p>
    <w:p>
      <w:pPr>
        <w:spacing w:line="440" w:lineRule="exact"/>
        <w:ind w:firstLine="480" w:firstLineChars="200"/>
        <w:rPr>
          <w:rFonts w:ascii="宋体" w:hAnsi="宋体"/>
          <w:sz w:val="24"/>
        </w:rPr>
      </w:pPr>
      <w:r>
        <w:rPr>
          <w:rFonts w:hint="eastAsia" w:ascii="宋体" w:hAnsi="宋体"/>
          <w:sz w:val="24"/>
        </w:rPr>
        <w:t>3.1</w:t>
      </w:r>
      <w:r>
        <w:rPr>
          <w:rFonts w:hint="eastAsia" w:hAnsi="宋体"/>
          <w:sz w:val="24"/>
        </w:rPr>
        <w:t>购买了</w:t>
      </w:r>
      <w:r>
        <w:rPr>
          <w:rFonts w:hint="eastAsia" w:ascii="宋体" w:hAnsi="宋体"/>
          <w:sz w:val="24"/>
        </w:rPr>
        <w:t>询价文件并有能力提供本询价文件所述货物及服务的具有独立法人资格的国内企业。</w:t>
      </w:r>
    </w:p>
    <w:p>
      <w:pPr>
        <w:spacing w:line="440" w:lineRule="exact"/>
        <w:ind w:firstLine="480" w:firstLineChars="200"/>
        <w:rPr>
          <w:rFonts w:ascii="宋体" w:hAnsi="宋体"/>
          <w:sz w:val="24"/>
        </w:rPr>
      </w:pPr>
      <w:r>
        <w:rPr>
          <w:rFonts w:hint="eastAsia" w:ascii="宋体" w:hAnsi="宋体"/>
          <w:sz w:val="24"/>
        </w:rPr>
        <w:t>3.2 报价人生产、经销的报价货物或服务的资格必须得到有关行政主管部门的许可。</w:t>
      </w:r>
    </w:p>
    <w:p>
      <w:pPr>
        <w:spacing w:line="440" w:lineRule="exact"/>
        <w:rPr>
          <w:rFonts w:ascii="宋体" w:hAnsi="宋体"/>
          <w:sz w:val="24"/>
        </w:rPr>
      </w:pPr>
      <w:r>
        <w:rPr>
          <w:rFonts w:hint="eastAsia" w:ascii="宋体" w:hAnsi="宋体"/>
          <w:sz w:val="24"/>
        </w:rPr>
        <w:t>4.报价费用</w:t>
      </w:r>
    </w:p>
    <w:p>
      <w:pPr>
        <w:spacing w:line="440" w:lineRule="exact"/>
        <w:ind w:firstLine="480" w:firstLineChars="200"/>
        <w:rPr>
          <w:rFonts w:ascii="宋体" w:hAnsi="宋体"/>
          <w:sz w:val="24"/>
        </w:rPr>
      </w:pPr>
      <w:r>
        <w:rPr>
          <w:rFonts w:hint="eastAsia" w:ascii="宋体" w:hAnsi="宋体"/>
          <w:sz w:val="24"/>
        </w:rPr>
        <w:t>4.1 报价人应承担其准备与参加报价所涉及的一切费用。在任何情况下采购人及买方不承担任何费用。</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B  询价文件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 询价文件的组成</w:t>
      </w:r>
    </w:p>
    <w:p>
      <w:pPr>
        <w:spacing w:line="440" w:lineRule="exact"/>
        <w:rPr>
          <w:rFonts w:ascii="宋体" w:hAnsi="宋体"/>
          <w:sz w:val="24"/>
        </w:rPr>
      </w:pPr>
      <w:r>
        <w:rPr>
          <w:rFonts w:hint="eastAsia" w:ascii="宋体" w:hAnsi="宋体"/>
          <w:sz w:val="24"/>
        </w:rPr>
        <w:t xml:space="preserve">    5.1询价文件用以阐明所需货物及服务、询价程序和合同主要条款。询价文件由下述部分组成：</w:t>
      </w:r>
    </w:p>
    <w:p>
      <w:pPr>
        <w:spacing w:line="440" w:lineRule="exact"/>
        <w:ind w:firstLine="480" w:firstLineChars="200"/>
        <w:rPr>
          <w:rFonts w:ascii="宋体" w:hAnsi="宋体"/>
          <w:sz w:val="24"/>
        </w:rPr>
      </w:pPr>
      <w:r>
        <w:rPr>
          <w:rFonts w:hint="eastAsia" w:ascii="宋体" w:hAnsi="宋体"/>
          <w:sz w:val="24"/>
        </w:rPr>
        <w:t>(1)询价邀请</w:t>
      </w:r>
    </w:p>
    <w:p>
      <w:pPr>
        <w:spacing w:line="440" w:lineRule="exact"/>
        <w:ind w:firstLine="480" w:firstLineChars="200"/>
        <w:rPr>
          <w:rFonts w:ascii="宋体" w:hAnsi="宋体"/>
          <w:sz w:val="24"/>
        </w:rPr>
      </w:pPr>
      <w:r>
        <w:rPr>
          <w:rFonts w:hint="eastAsia" w:ascii="宋体" w:hAnsi="宋体"/>
          <w:sz w:val="24"/>
        </w:rPr>
        <w:t>(2)报价人须知</w:t>
      </w:r>
    </w:p>
    <w:p>
      <w:pPr>
        <w:spacing w:line="440" w:lineRule="exact"/>
        <w:ind w:firstLine="480" w:firstLineChars="200"/>
        <w:rPr>
          <w:rFonts w:ascii="宋体" w:hAnsi="宋体"/>
          <w:sz w:val="24"/>
        </w:rPr>
      </w:pPr>
      <w:r>
        <w:rPr>
          <w:rFonts w:hint="eastAsia" w:ascii="宋体" w:hAnsi="宋体"/>
          <w:sz w:val="24"/>
        </w:rPr>
        <w:t>(3)询价内容及要求</w:t>
      </w:r>
    </w:p>
    <w:p>
      <w:pPr>
        <w:spacing w:line="440" w:lineRule="exact"/>
        <w:ind w:firstLine="480" w:firstLineChars="200"/>
        <w:rPr>
          <w:rFonts w:ascii="宋体" w:hAnsi="宋体"/>
          <w:sz w:val="24"/>
        </w:rPr>
      </w:pPr>
      <w:r>
        <w:rPr>
          <w:rFonts w:hint="eastAsia" w:ascii="宋体" w:hAnsi="宋体"/>
          <w:sz w:val="24"/>
        </w:rPr>
        <w:t>(4)附件—报价文件格式</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C  报价文件的编写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6. 要求</w:t>
      </w:r>
    </w:p>
    <w:p>
      <w:pPr>
        <w:spacing w:line="440" w:lineRule="exact"/>
        <w:rPr>
          <w:rFonts w:ascii="宋体" w:hAnsi="宋体"/>
          <w:sz w:val="24"/>
        </w:rPr>
      </w:pPr>
      <w:r>
        <w:rPr>
          <w:rFonts w:hint="eastAsia" w:ascii="宋体" w:hAnsi="宋体"/>
          <w:sz w:val="24"/>
        </w:rPr>
        <w:t xml:space="preserve">    6.1报价人应仔细阅读询价文件的所有内容，按询价文件的要求提供报价文件，并保证所提供的全部资料的真实性，否则其报价可能被拒绝。</w:t>
      </w:r>
    </w:p>
    <w:p>
      <w:pPr>
        <w:spacing w:line="440" w:lineRule="exact"/>
        <w:rPr>
          <w:rFonts w:ascii="宋体" w:hAnsi="宋体"/>
          <w:sz w:val="24"/>
        </w:rPr>
      </w:pPr>
      <w:r>
        <w:rPr>
          <w:rFonts w:hint="eastAsia" w:ascii="宋体" w:hAnsi="宋体"/>
          <w:sz w:val="24"/>
        </w:rPr>
        <w:t>7. 报价语言及报价要求</w:t>
      </w:r>
    </w:p>
    <w:p>
      <w:pPr>
        <w:spacing w:line="440" w:lineRule="exact"/>
        <w:rPr>
          <w:rFonts w:ascii="宋体" w:hAnsi="宋体"/>
          <w:sz w:val="24"/>
        </w:rPr>
      </w:pPr>
      <w:r>
        <w:rPr>
          <w:rFonts w:hint="eastAsia" w:ascii="宋体" w:hAnsi="宋体"/>
          <w:sz w:val="24"/>
        </w:rPr>
        <w:t xml:space="preserve">    7.1报价文件应用中文书写。</w:t>
      </w:r>
    </w:p>
    <w:p>
      <w:pPr>
        <w:spacing w:line="440" w:lineRule="exact"/>
        <w:rPr>
          <w:rFonts w:ascii="宋体" w:hAnsi="宋体"/>
          <w:sz w:val="24"/>
        </w:rPr>
      </w:pPr>
      <w:r>
        <w:rPr>
          <w:rFonts w:hint="eastAsia" w:ascii="宋体" w:hAnsi="宋体"/>
          <w:sz w:val="24"/>
        </w:rPr>
        <w:t xml:space="preserve">    7.2报价人应对询价内容一览表所列的合同包货物和服务进行完整报价，不得将一个合同包中的内容拆开部分报价。不接受有任何可选择性的报价，每一种货物只能有一个报价，否则其报价文件将被拒绝。</w:t>
      </w:r>
    </w:p>
    <w:p>
      <w:pPr>
        <w:spacing w:line="440" w:lineRule="exact"/>
        <w:rPr>
          <w:rFonts w:ascii="宋体" w:hAnsi="宋体"/>
          <w:sz w:val="24"/>
        </w:rPr>
      </w:pPr>
      <w:r>
        <w:rPr>
          <w:rFonts w:hint="eastAsia" w:ascii="宋体" w:hAnsi="宋体"/>
          <w:sz w:val="24"/>
        </w:rPr>
        <w:t xml:space="preserve">    7.2.1除非另有规定，报价人应在满足技术规格与要求的基础上进行报价。应根据报价文件表格和规定按要求详细报价。</w:t>
      </w:r>
    </w:p>
    <w:p>
      <w:pPr>
        <w:spacing w:line="440" w:lineRule="exact"/>
        <w:rPr>
          <w:rFonts w:ascii="宋体" w:hAnsi="宋体"/>
          <w:sz w:val="24"/>
        </w:rPr>
      </w:pPr>
      <w:r>
        <w:rPr>
          <w:rFonts w:hint="eastAsia" w:ascii="宋体" w:hAnsi="宋体"/>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rPr>
      </w:pPr>
      <w:r>
        <w:rPr>
          <w:rFonts w:hint="eastAsia" w:ascii="宋体" w:hAns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sz w:val="24"/>
        </w:rPr>
      </w:pPr>
      <w:r>
        <w:rPr>
          <w:rFonts w:hint="eastAsia" w:ascii="宋体" w:hAnsi="宋体"/>
          <w:sz w:val="24"/>
        </w:rPr>
        <w:t>8. 报价文件的组成</w:t>
      </w:r>
    </w:p>
    <w:p>
      <w:pPr>
        <w:spacing w:line="440" w:lineRule="exact"/>
        <w:rPr>
          <w:rFonts w:ascii="宋体" w:hAnsi="宋体"/>
          <w:sz w:val="24"/>
        </w:rPr>
      </w:pPr>
      <w:r>
        <w:rPr>
          <w:rFonts w:hint="eastAsia" w:ascii="宋体" w:hAnsi="宋体"/>
          <w:sz w:val="24"/>
        </w:rPr>
        <w:t xml:space="preserve">    8.1报价文件应包括下列部分：</w:t>
      </w:r>
    </w:p>
    <w:p>
      <w:pPr>
        <w:spacing w:line="420" w:lineRule="exact"/>
        <w:ind w:firstLine="480" w:firstLineChars="200"/>
        <w:rPr>
          <w:rFonts w:hint="eastAsia" w:ascii="宋体" w:hAnsi="宋体" w:eastAsia="宋体"/>
          <w:bCs/>
          <w:sz w:val="24"/>
          <w:lang w:eastAsia="zh-CN"/>
        </w:rPr>
      </w:pPr>
      <w:r>
        <w:rPr>
          <w:rFonts w:hint="eastAsia" w:ascii="宋体" w:hAnsi="宋体"/>
          <w:sz w:val="24"/>
        </w:rPr>
        <w:t>(1</w:t>
      </w:r>
      <w:r>
        <w:rPr>
          <w:rFonts w:hint="eastAsia" w:ascii="宋体" w:hAnsi="宋体"/>
          <w:bCs/>
          <w:sz w:val="24"/>
        </w:rPr>
        <w:t>)</w:t>
      </w:r>
      <w:r>
        <w:rPr>
          <w:rFonts w:hint="eastAsia" w:ascii="宋体" w:hAnsi="宋体"/>
          <w:bCs/>
          <w:sz w:val="24"/>
          <w:lang w:eastAsia="zh-CN"/>
        </w:rPr>
        <w:t>报价函</w:t>
      </w:r>
    </w:p>
    <w:p>
      <w:pPr>
        <w:spacing w:line="420" w:lineRule="exact"/>
        <w:ind w:firstLine="480" w:firstLineChars="200"/>
        <w:rPr>
          <w:rFonts w:ascii="宋体" w:hAnsi="宋体"/>
          <w:bCs/>
          <w:sz w:val="24"/>
        </w:rPr>
      </w:pPr>
      <w:r>
        <w:rPr>
          <w:rFonts w:hint="eastAsia" w:ascii="宋体" w:hAnsi="宋体"/>
          <w:bCs/>
          <w:sz w:val="24"/>
        </w:rPr>
        <w:t>(2)报价一览表</w:t>
      </w:r>
    </w:p>
    <w:p>
      <w:pPr>
        <w:spacing w:line="420" w:lineRule="exact"/>
        <w:ind w:firstLine="480" w:firstLineChars="200"/>
        <w:rPr>
          <w:rFonts w:ascii="宋体" w:hAnsi="宋体"/>
          <w:bCs/>
          <w:sz w:val="24"/>
        </w:rPr>
      </w:pPr>
      <w:r>
        <w:rPr>
          <w:rFonts w:hint="eastAsia" w:ascii="宋体" w:hAnsi="宋体"/>
          <w:bCs/>
          <w:sz w:val="24"/>
        </w:rPr>
        <w:t>(3)详细报价书</w:t>
      </w:r>
    </w:p>
    <w:p>
      <w:pPr>
        <w:spacing w:line="420" w:lineRule="exact"/>
        <w:ind w:firstLine="480" w:firstLineChars="200"/>
        <w:rPr>
          <w:rFonts w:ascii="宋体" w:hAnsi="宋体"/>
          <w:bCs/>
          <w:sz w:val="24"/>
        </w:rPr>
      </w:pPr>
      <w:r>
        <w:rPr>
          <w:rFonts w:hint="eastAsia" w:ascii="宋体" w:hAnsi="宋体"/>
          <w:bCs/>
          <w:sz w:val="24"/>
        </w:rPr>
        <w:t>(4)技术和商务偏离表</w:t>
      </w:r>
    </w:p>
    <w:p>
      <w:pPr>
        <w:spacing w:line="420" w:lineRule="exact"/>
        <w:ind w:firstLine="480" w:firstLineChars="200"/>
        <w:rPr>
          <w:rFonts w:ascii="宋体" w:hAnsi="宋体"/>
          <w:bCs/>
          <w:sz w:val="24"/>
        </w:rPr>
      </w:pPr>
      <w:r>
        <w:rPr>
          <w:rFonts w:hint="eastAsia" w:ascii="宋体" w:hAnsi="宋体"/>
          <w:bCs/>
          <w:sz w:val="24"/>
        </w:rPr>
        <w:t>(5)报价人的资格证明文件</w:t>
      </w:r>
    </w:p>
    <w:p>
      <w:pPr>
        <w:spacing w:line="440" w:lineRule="exact"/>
        <w:rPr>
          <w:rFonts w:ascii="宋体" w:hAnsi="宋体"/>
          <w:sz w:val="24"/>
        </w:rPr>
      </w:pPr>
      <w:r>
        <w:rPr>
          <w:rFonts w:hint="eastAsia" w:ascii="宋体" w:hAnsi="宋体"/>
          <w:sz w:val="24"/>
        </w:rPr>
        <w:t>9. 报价有效期</w:t>
      </w:r>
    </w:p>
    <w:p>
      <w:pPr>
        <w:spacing w:line="440" w:lineRule="exact"/>
        <w:rPr>
          <w:rFonts w:ascii="宋体" w:hAnsi="宋体"/>
          <w:sz w:val="24"/>
        </w:rPr>
      </w:pPr>
      <w:r>
        <w:rPr>
          <w:rFonts w:hint="eastAsia" w:ascii="宋体" w:hAnsi="宋体"/>
          <w:sz w:val="24"/>
        </w:rPr>
        <w:t xml:space="preserve">    9.1报价文件从本须知前附表第4项所规定的报价截止期之后开始生效，在本须知前附表第3项所规定的日历日内保持有效。</w:t>
      </w: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D  报价文件的格式与递交</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10. 报价文件的格式</w:t>
      </w:r>
    </w:p>
    <w:p>
      <w:pPr>
        <w:spacing w:line="440" w:lineRule="exact"/>
        <w:rPr>
          <w:rFonts w:ascii="宋体" w:hAnsi="宋体"/>
          <w:sz w:val="24"/>
        </w:rPr>
      </w:pPr>
      <w:r>
        <w:rPr>
          <w:rFonts w:hint="eastAsia" w:ascii="宋体" w:hAnsi="宋体"/>
          <w:sz w:val="24"/>
        </w:rPr>
        <w:t xml:space="preserve">    10.1报价人须编制由本须知第8条规定文件组成的报价文件正本一份，副本一份。如有矛盾则以正本为准。</w:t>
      </w:r>
    </w:p>
    <w:p>
      <w:pPr>
        <w:spacing w:line="440" w:lineRule="exact"/>
        <w:rPr>
          <w:rFonts w:ascii="宋体" w:hAnsi="宋体"/>
          <w:sz w:val="24"/>
        </w:rPr>
      </w:pPr>
      <w:r>
        <w:rPr>
          <w:rFonts w:hint="eastAsia" w:ascii="宋体" w:hAnsi="宋体"/>
          <w:sz w:val="24"/>
        </w:rPr>
        <w:t xml:space="preserve">    10.2报价文件应由报价人授权代表签字并加盖公章。</w:t>
      </w:r>
    </w:p>
    <w:p>
      <w:pPr>
        <w:spacing w:line="440" w:lineRule="exact"/>
        <w:rPr>
          <w:rFonts w:ascii="宋体" w:hAnsi="宋体"/>
          <w:sz w:val="24"/>
        </w:rPr>
      </w:pPr>
      <w:r>
        <w:rPr>
          <w:rFonts w:hint="eastAsia" w:ascii="宋体" w:hAnsi="宋体"/>
          <w:sz w:val="24"/>
        </w:rPr>
        <w:t xml:space="preserve">    10.3报价使用货币为人民币。</w:t>
      </w:r>
    </w:p>
    <w:p>
      <w:pPr>
        <w:spacing w:line="440" w:lineRule="exact"/>
        <w:rPr>
          <w:rFonts w:ascii="宋体" w:hAnsi="宋体"/>
          <w:sz w:val="24"/>
        </w:rPr>
      </w:pPr>
      <w:r>
        <w:rPr>
          <w:rFonts w:hint="eastAsia" w:ascii="宋体" w:hAnsi="宋体"/>
          <w:sz w:val="24"/>
        </w:rPr>
        <w:t xml:space="preserve">    10.4报价人应提交证明其拟供货物符合询价文件要求的技术响应文件，该文件可以是文字资料、图纸和数据，并须提供货物主要技术性能的详细描述。</w:t>
      </w:r>
    </w:p>
    <w:p>
      <w:pPr>
        <w:spacing w:line="440" w:lineRule="exact"/>
        <w:ind w:firstLine="480"/>
        <w:rPr>
          <w:rFonts w:ascii="宋体" w:hAnsi="宋体"/>
          <w:sz w:val="24"/>
        </w:rPr>
      </w:pPr>
      <w:r>
        <w:rPr>
          <w:rFonts w:hint="eastAsia" w:ascii="宋体" w:hAnsi="宋体"/>
          <w:sz w:val="24"/>
        </w:rPr>
        <w:t>10.5报价文件的正本和全部副本均应使用不能擦去的墨料或墨水打印或书写，并由授权的签署人签署。</w:t>
      </w:r>
    </w:p>
    <w:p>
      <w:pPr>
        <w:spacing w:line="440" w:lineRule="exact"/>
        <w:ind w:firstLine="480"/>
        <w:rPr>
          <w:rFonts w:ascii="宋体" w:hAnsi="宋体"/>
          <w:sz w:val="24"/>
        </w:rPr>
      </w:pPr>
      <w:r>
        <w:rPr>
          <w:rFonts w:hint="eastAsia" w:ascii="宋体" w:hAnsi="宋体"/>
          <w:sz w:val="24"/>
        </w:rPr>
        <w:t>10.6全套报价文件应无涂改和行间插字，除非这些改动是根据采购人的指示进行的，或者是为改正报价人造成的必须修改的错误而进行的。有改动时，修改处应由授权的报价文件签署人签署证明或加盖校正章。</w:t>
      </w:r>
    </w:p>
    <w:p>
      <w:pPr>
        <w:spacing w:line="440" w:lineRule="exact"/>
        <w:rPr>
          <w:rFonts w:ascii="宋体" w:hAnsi="宋体"/>
          <w:sz w:val="24"/>
        </w:rPr>
      </w:pPr>
      <w:r>
        <w:rPr>
          <w:rFonts w:hint="eastAsia" w:ascii="宋体" w:hAnsi="宋体"/>
          <w:sz w:val="24"/>
        </w:rPr>
        <w:t>11. 报价文件的递交</w:t>
      </w:r>
    </w:p>
    <w:p>
      <w:pPr>
        <w:spacing w:line="440" w:lineRule="exact"/>
        <w:rPr>
          <w:rFonts w:ascii="宋体" w:hAnsi="宋体"/>
          <w:sz w:val="24"/>
        </w:rPr>
      </w:pPr>
      <w:r>
        <w:rPr>
          <w:rFonts w:hint="eastAsia" w:ascii="宋体" w:hAnsi="宋体"/>
          <w:sz w:val="24"/>
        </w:rPr>
        <w:t xml:space="preserve">    11.1报价文件应在询价邀请中规定的截止时间前密封送达，迟到的文件将被拒绝。</w:t>
      </w:r>
    </w:p>
    <w:p>
      <w:pPr>
        <w:spacing w:line="440" w:lineRule="exact"/>
        <w:rPr>
          <w:rFonts w:ascii="宋体" w:hAnsi="宋体"/>
          <w:sz w:val="24"/>
        </w:rPr>
      </w:pPr>
      <w:r>
        <w:rPr>
          <w:rFonts w:hint="eastAsia" w:ascii="宋体" w:hAnsi="宋体"/>
          <w:sz w:val="24"/>
        </w:rPr>
        <w:t xml:space="preserve">    11.2报价文件可以邮寄或派人送达，传真件不被接受。</w:t>
      </w:r>
    </w:p>
    <w:p>
      <w:pPr>
        <w:spacing w:line="440" w:lineRule="exact"/>
        <w:rPr>
          <w:rFonts w:ascii="宋体" w:hAnsi="宋体"/>
          <w:sz w:val="24"/>
        </w:rPr>
      </w:pPr>
      <w:r>
        <w:rPr>
          <w:rFonts w:hint="eastAsia" w:ascii="宋体" w:hAnsi="宋体"/>
          <w:sz w:val="24"/>
        </w:rPr>
        <w:t xml:space="preserve">    11.3报价人提交的文件将给予保密，但不退回。</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E  报价文件的评估和比较</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12．评议时间</w:t>
      </w:r>
    </w:p>
    <w:p>
      <w:pPr>
        <w:spacing w:line="440" w:lineRule="exact"/>
        <w:rPr>
          <w:rFonts w:ascii="宋体" w:hAnsi="宋体"/>
          <w:sz w:val="24"/>
        </w:rPr>
      </w:pPr>
      <w:r>
        <w:rPr>
          <w:rFonts w:hint="eastAsia" w:ascii="宋体" w:hAnsi="宋体"/>
          <w:sz w:val="24"/>
        </w:rPr>
        <w:t xml:space="preserve">    12.1采购人将在报价文件送达后的适当时间里组织评审委员会对报价文件进行评议。</w:t>
      </w:r>
    </w:p>
    <w:p>
      <w:pPr>
        <w:spacing w:line="440" w:lineRule="exact"/>
        <w:rPr>
          <w:rFonts w:ascii="宋体" w:hAnsi="宋体"/>
          <w:sz w:val="24"/>
        </w:rPr>
      </w:pPr>
      <w:r>
        <w:rPr>
          <w:rFonts w:hint="eastAsia" w:ascii="宋体" w:hAnsi="宋体"/>
          <w:sz w:val="24"/>
        </w:rPr>
        <w:t>13．评审委员会</w:t>
      </w:r>
    </w:p>
    <w:p>
      <w:pPr>
        <w:spacing w:line="440" w:lineRule="exact"/>
        <w:rPr>
          <w:rFonts w:ascii="宋体" w:hAnsi="宋体"/>
          <w:sz w:val="24"/>
        </w:rPr>
      </w:pPr>
      <w:r>
        <w:rPr>
          <w:rFonts w:hint="eastAsia" w:ascii="宋体" w:hAnsi="宋体"/>
          <w:sz w:val="24"/>
        </w:rPr>
        <w:t xml:space="preserve">    13.1采购人将根据货物的特点组建评审委员会，评审委员会将对报价文件进行审查、质疑、评估和比较，并做出授予合同的建议。</w:t>
      </w:r>
    </w:p>
    <w:p>
      <w:pPr>
        <w:spacing w:line="440" w:lineRule="exact"/>
        <w:rPr>
          <w:rFonts w:ascii="宋体" w:hAnsi="宋体"/>
          <w:sz w:val="24"/>
        </w:rPr>
      </w:pPr>
      <w:r>
        <w:rPr>
          <w:rFonts w:hint="eastAsia" w:ascii="宋体" w:hAnsi="宋体"/>
          <w:sz w:val="24"/>
        </w:rPr>
        <w:t>14. 对报价文件的审查和响应性的确定</w:t>
      </w:r>
    </w:p>
    <w:p>
      <w:pPr>
        <w:spacing w:line="440" w:lineRule="exact"/>
        <w:rPr>
          <w:rFonts w:ascii="宋体" w:hAnsi="宋体"/>
          <w:sz w:val="24"/>
        </w:rPr>
      </w:pPr>
      <w:r>
        <w:rPr>
          <w:rFonts w:hint="eastAsia" w:ascii="宋体" w:hAnsi="宋体"/>
          <w:sz w:val="24"/>
        </w:rPr>
        <w:t xml:space="preserve">    14.1 在对报价文件详细评估之前，评审委员会将依据报价人提交的资格证明文件，审查其法人资格、营业范围等。如果报价人无资格履行合同，其报价将被拒绝。</w:t>
      </w:r>
    </w:p>
    <w:p>
      <w:pPr>
        <w:spacing w:line="440" w:lineRule="exact"/>
        <w:rPr>
          <w:rFonts w:ascii="宋体" w:hAnsi="宋体"/>
          <w:sz w:val="24"/>
        </w:rPr>
      </w:pPr>
      <w:r>
        <w:rPr>
          <w:rFonts w:hint="eastAsia" w:ascii="宋体" w:hAnsi="宋体"/>
          <w:sz w:val="24"/>
        </w:rPr>
        <w:t xml:space="preserve">    14.2 评审委员会还将确定每一报价是否对询价文件的要求作出实质性响应，对没有实质性响应的报价文件将不进行评估。</w:t>
      </w:r>
    </w:p>
    <w:p>
      <w:pPr>
        <w:spacing w:line="440" w:lineRule="exact"/>
        <w:rPr>
          <w:rFonts w:ascii="宋体" w:hAnsi="宋体"/>
          <w:sz w:val="24"/>
        </w:rPr>
      </w:pPr>
      <w:r>
        <w:rPr>
          <w:rFonts w:hint="eastAsia" w:ascii="宋体" w:hAnsi="宋体"/>
          <w:sz w:val="24"/>
        </w:rPr>
        <w:t>15．评估原则及方法</w:t>
      </w:r>
    </w:p>
    <w:p>
      <w:pPr>
        <w:spacing w:line="440" w:lineRule="exact"/>
        <w:rPr>
          <w:rFonts w:ascii="宋体" w:hAnsi="宋体"/>
          <w:sz w:val="24"/>
        </w:rPr>
      </w:pPr>
      <w:r>
        <w:rPr>
          <w:rFonts w:hint="eastAsia" w:ascii="宋体" w:hAnsi="宋体"/>
          <w:sz w:val="24"/>
        </w:rPr>
        <w:t xml:space="preserve">    15.1对所有报价人的评估，都采用相同的程序和标准。</w:t>
      </w:r>
    </w:p>
    <w:p>
      <w:pPr>
        <w:spacing w:line="440" w:lineRule="exact"/>
        <w:rPr>
          <w:rFonts w:ascii="宋体" w:hAnsi="宋体"/>
          <w:sz w:val="24"/>
        </w:rPr>
      </w:pPr>
      <w:r>
        <w:rPr>
          <w:rFonts w:hint="eastAsia" w:ascii="宋体" w:hAnsi="宋体"/>
          <w:sz w:val="24"/>
        </w:rPr>
        <w:t xml:space="preserve">    15.2评议过程将严格按照询价文件的要求和条件进行。</w:t>
      </w:r>
    </w:p>
    <w:p>
      <w:pPr>
        <w:spacing w:line="440" w:lineRule="exact"/>
        <w:rPr>
          <w:rFonts w:ascii="宋体" w:hAnsi="宋体"/>
          <w:sz w:val="24"/>
        </w:rPr>
      </w:pPr>
      <w:r>
        <w:rPr>
          <w:rFonts w:hint="eastAsia" w:ascii="宋体" w:hAnsi="宋体"/>
          <w:sz w:val="24"/>
        </w:rPr>
        <w:t xml:space="preserve">    15.3评审委员会将经综合分析、比较，根据按报价人须知前附表第6项所述的标准推荐中选候选人。</w:t>
      </w:r>
    </w:p>
    <w:p>
      <w:pPr>
        <w:spacing w:line="440" w:lineRule="exact"/>
        <w:jc w:val="center"/>
        <w:rPr>
          <w:rFonts w:ascii="宋体" w:hAnsi="宋体"/>
          <w:b/>
          <w:bCs/>
          <w:sz w:val="24"/>
        </w:rPr>
      </w:pPr>
    </w:p>
    <w:p>
      <w:pPr>
        <w:spacing w:line="440" w:lineRule="exact"/>
        <w:jc w:val="center"/>
        <w:rPr>
          <w:rFonts w:ascii="宋体" w:hAnsi="宋体"/>
          <w:b/>
          <w:bCs/>
          <w:sz w:val="24"/>
        </w:rPr>
      </w:pPr>
      <w:r>
        <w:rPr>
          <w:rFonts w:hint="eastAsia" w:ascii="宋体" w:hAnsi="宋体"/>
          <w:b/>
          <w:bCs/>
          <w:sz w:val="24"/>
        </w:rPr>
        <w:t>F  授予合同</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16. 授予合同的准则</w:t>
      </w:r>
    </w:p>
    <w:p>
      <w:pPr>
        <w:spacing w:line="440" w:lineRule="exact"/>
        <w:rPr>
          <w:rFonts w:ascii="宋体" w:hAnsi="宋体"/>
          <w:sz w:val="24"/>
        </w:rPr>
      </w:pPr>
      <w:r>
        <w:rPr>
          <w:rFonts w:hint="eastAsia" w:ascii="宋体" w:hAnsi="宋体"/>
          <w:sz w:val="24"/>
        </w:rPr>
        <w:t xml:space="preserve">    16.1合同将授予其报价文件符合询价文件要求，并被推荐为中选候选人的报价人。</w:t>
      </w:r>
    </w:p>
    <w:p>
      <w:pPr>
        <w:spacing w:line="440" w:lineRule="exact"/>
        <w:ind w:firstLine="468"/>
        <w:rPr>
          <w:rFonts w:ascii="宋体" w:hAnsi="宋体"/>
          <w:sz w:val="24"/>
        </w:rPr>
      </w:pPr>
      <w:r>
        <w:rPr>
          <w:rFonts w:hint="eastAsia" w:ascii="宋体" w:hAnsi="宋体"/>
          <w:sz w:val="24"/>
        </w:rPr>
        <w:t>16.2 最低报价不是被授予合同的保证。</w:t>
      </w:r>
    </w:p>
    <w:p>
      <w:pPr>
        <w:spacing w:line="440" w:lineRule="exact"/>
        <w:ind w:firstLine="468"/>
        <w:rPr>
          <w:rFonts w:ascii="宋体" w:hAnsi="宋体"/>
          <w:sz w:val="24"/>
        </w:rPr>
      </w:pPr>
      <w:r>
        <w:rPr>
          <w:rFonts w:hint="eastAsia" w:ascii="宋体" w:hAnsi="宋体"/>
          <w:sz w:val="24"/>
        </w:rPr>
        <w:t>16.3 买方在授予合同时有权对询价货物数量和服务予以增加或减少。</w:t>
      </w:r>
    </w:p>
    <w:p>
      <w:pPr>
        <w:spacing w:line="440" w:lineRule="exact"/>
        <w:rPr>
          <w:rFonts w:ascii="宋体" w:hAnsi="宋体"/>
          <w:sz w:val="24"/>
        </w:rPr>
      </w:pPr>
      <w:r>
        <w:rPr>
          <w:rFonts w:hint="eastAsia" w:ascii="宋体" w:hAnsi="宋体"/>
          <w:sz w:val="24"/>
        </w:rPr>
        <w:t>17. 结果通知</w:t>
      </w:r>
    </w:p>
    <w:p>
      <w:pPr>
        <w:spacing w:line="440" w:lineRule="exact"/>
        <w:ind w:firstLine="468"/>
        <w:rPr>
          <w:rFonts w:hint="eastAsia" w:ascii="宋体" w:hAnsi="宋体" w:eastAsia="宋体"/>
          <w:sz w:val="24"/>
          <w:lang w:eastAsia="zh-CN"/>
        </w:rPr>
      </w:pPr>
      <w:r>
        <w:rPr>
          <w:rFonts w:hint="eastAsia" w:ascii="宋体" w:hAnsi="宋体"/>
          <w:sz w:val="24"/>
        </w:rPr>
        <w:t>17.1采购人将根据评审结果及买方确认意见，向报价被接受的中选报价人发出通知书</w:t>
      </w:r>
      <w:r>
        <w:rPr>
          <w:rFonts w:hint="eastAsia" w:ascii="宋体" w:hAnsi="宋体"/>
          <w:sz w:val="24"/>
          <w:lang w:eastAsia="zh-CN"/>
        </w:rPr>
        <w:t>。</w:t>
      </w:r>
    </w:p>
    <w:p>
      <w:pPr>
        <w:spacing w:line="440" w:lineRule="exact"/>
        <w:rPr>
          <w:rFonts w:ascii="宋体" w:hAnsi="宋体"/>
          <w:sz w:val="24"/>
        </w:rPr>
      </w:pPr>
      <w:r>
        <w:rPr>
          <w:rFonts w:hint="eastAsia" w:ascii="宋体" w:hAnsi="宋体"/>
          <w:sz w:val="24"/>
        </w:rPr>
        <w:t>18．签订合同</w:t>
      </w:r>
    </w:p>
    <w:p>
      <w:pPr>
        <w:spacing w:line="440" w:lineRule="exact"/>
        <w:ind w:firstLine="468"/>
        <w:rPr>
          <w:rFonts w:ascii="宋体" w:hAnsi="宋体"/>
          <w:sz w:val="24"/>
        </w:rPr>
      </w:pPr>
      <w:r>
        <w:rPr>
          <w:rFonts w:hint="eastAsia" w:ascii="宋体" w:hAnsi="宋体"/>
          <w:sz w:val="24"/>
        </w:rPr>
        <w:t>18.1报价被接受的报价人须按通知书指定的时间、地点与买方签订经济合同。</w:t>
      </w:r>
    </w:p>
    <w:p>
      <w:pPr>
        <w:spacing w:line="440" w:lineRule="exact"/>
        <w:ind w:firstLine="468"/>
        <w:rPr>
          <w:rFonts w:ascii="宋体" w:hAnsi="宋体"/>
          <w:sz w:val="24"/>
        </w:rPr>
      </w:pPr>
      <w:r>
        <w:rPr>
          <w:rFonts w:hint="eastAsia" w:ascii="宋体" w:hAnsi="宋体"/>
          <w:sz w:val="24"/>
        </w:rPr>
        <w:t>18.2询价文件、报价被接受的报价人的报价文件及其澄清文件等，均为签订经济合同的依据。</w:t>
      </w:r>
    </w:p>
    <w:p>
      <w:pPr>
        <w:spacing w:line="440" w:lineRule="exact"/>
        <w:ind w:firstLine="468"/>
        <w:rPr>
          <w:rFonts w:ascii="宋体" w:hAnsi="宋体"/>
          <w:sz w:val="24"/>
        </w:rPr>
      </w:pPr>
      <w:r>
        <w:rPr>
          <w:rFonts w:hint="eastAsia" w:ascii="宋体" w:hAnsi="宋体"/>
          <w:sz w:val="24"/>
        </w:rPr>
        <w:t>18.3中选报价人的报价作为我方参与业主单位项目</w:t>
      </w:r>
      <w:r>
        <w:rPr>
          <w:rFonts w:hint="eastAsia" w:ascii="宋体" w:hAnsi="宋体"/>
          <w:sz w:val="24"/>
          <w:lang w:eastAsia="zh-CN"/>
        </w:rPr>
        <w:t>报价人</w:t>
      </w:r>
      <w:r>
        <w:rPr>
          <w:rFonts w:hint="eastAsia" w:ascii="宋体" w:hAnsi="宋体"/>
          <w:sz w:val="24"/>
        </w:rPr>
        <w:t>的参考依据，若我方中标业主单位的项目，我方将与中选报价人签订相关合同，若我方没有中标，我方不再与中选报价人签订合同。</w:t>
      </w:r>
    </w:p>
    <w:p>
      <w:pPr>
        <w:widowControl/>
        <w:jc w:val="center"/>
        <w:rPr>
          <w:b/>
          <w:bCs/>
          <w:sz w:val="36"/>
        </w:rPr>
      </w:pPr>
      <w:r>
        <w:rPr>
          <w:rFonts w:hint="eastAsia" w:ascii="宋体" w:hAnsi="宋体"/>
          <w:sz w:val="24"/>
        </w:rPr>
        <w:br w:type="page"/>
      </w:r>
      <w:r>
        <w:rPr>
          <w:rFonts w:hint="eastAsia"/>
          <w:b/>
          <w:bCs/>
          <w:sz w:val="36"/>
        </w:rPr>
        <w:t>第三部分</w:t>
      </w:r>
      <w:r>
        <w:rPr>
          <w:b/>
          <w:bCs/>
          <w:sz w:val="36"/>
        </w:rPr>
        <w:t xml:space="preserve">  </w:t>
      </w:r>
      <w:r>
        <w:rPr>
          <w:rFonts w:hint="eastAsia"/>
          <w:b/>
          <w:bCs/>
          <w:sz w:val="36"/>
        </w:rPr>
        <w:t>询价内容及要求</w:t>
      </w:r>
    </w:p>
    <w:p>
      <w:pPr>
        <w:pStyle w:val="9"/>
        <w:snapToGrid w:val="0"/>
        <w:spacing w:line="420" w:lineRule="exact"/>
        <w:jc w:val="center"/>
        <w:rPr>
          <w:b/>
          <w:bCs/>
          <w:sz w:val="36"/>
        </w:rPr>
      </w:pPr>
    </w:p>
    <w:p>
      <w:pPr>
        <w:spacing w:before="119"/>
        <w:jc w:val="left"/>
        <w:rPr>
          <w:b/>
          <w:bCs/>
          <w:sz w:val="28"/>
          <w:szCs w:val="28"/>
        </w:rPr>
      </w:pPr>
      <w:bookmarkStart w:id="10" w:name="_Toc526022918"/>
      <w:r>
        <w:rPr>
          <w:rFonts w:hint="eastAsia"/>
          <w:b/>
          <w:bCs/>
          <w:sz w:val="28"/>
          <w:szCs w:val="28"/>
        </w:rPr>
        <w:t>一、采购内容</w:t>
      </w:r>
    </w:p>
    <w:tbl>
      <w:tblPr>
        <w:tblStyle w:val="16"/>
        <w:tblW w:w="53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2268"/>
        <w:gridCol w:w="1134"/>
        <w:gridCol w:w="737"/>
        <w:gridCol w:w="1016"/>
        <w:gridCol w:w="3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品牌商标</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园区智慧运营中心</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安全生产管理</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应急管理系统升级</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环境管理</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封闭化管理</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危化品运输管理</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园区管线系统</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统一身份认证平台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物联网感知平台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无人机数据采集</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国产化防火墙</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深信服</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AFV8.0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国产化态势感知</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深信服</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SIP-1000V3.0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流量探针</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深信服</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STA-100-L2300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14</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国产化日志审计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SIP-Logger-L2000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15</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国产化数据库审计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DAS-1000-L2100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16</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漏洞扫描</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YJ-1000-L1450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17</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堡垒机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OSM-1000-GA640(AK)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18</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终端检测响应防病毒系统</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深信服终端安全管理系统软件</w:t>
            </w:r>
          </w:p>
        </w:tc>
      </w:tr>
    </w:tbl>
    <w:p>
      <w:pPr>
        <w:spacing w:before="119"/>
        <w:jc w:val="left"/>
        <w:rPr>
          <w:sz w:val="28"/>
          <w:szCs w:val="28"/>
        </w:rPr>
      </w:pPr>
    </w:p>
    <w:p>
      <w:pPr>
        <w:spacing w:before="119"/>
        <w:jc w:val="left"/>
        <w:rPr>
          <w:b/>
          <w:bCs/>
        </w:rPr>
      </w:pPr>
      <w:r>
        <w:rPr>
          <w:rFonts w:hint="eastAsia"/>
          <w:b/>
          <w:bCs/>
          <w:sz w:val="28"/>
          <w:szCs w:val="28"/>
        </w:rPr>
        <w:t>二、技术和服务要求</w:t>
      </w:r>
    </w:p>
    <w:p>
      <w:pPr>
        <w:spacing w:line="440" w:lineRule="exact"/>
        <w:ind w:firstLine="480" w:firstLineChars="200"/>
        <w:rPr>
          <w:rFonts w:hint="eastAsia" w:ascii="宋体" w:hAnsi="宋体" w:cs="宋体"/>
          <w:sz w:val="24"/>
        </w:rPr>
      </w:pPr>
      <w:r>
        <w:rPr>
          <w:rFonts w:hint="eastAsia" w:ascii="宋体" w:hAnsi="宋体" w:cs="宋体"/>
          <w:sz w:val="24"/>
        </w:rPr>
        <w:t>（一）编制依据</w:t>
      </w:r>
    </w:p>
    <w:p>
      <w:pPr>
        <w:spacing w:line="440" w:lineRule="exact"/>
        <w:ind w:firstLine="480" w:firstLineChars="200"/>
        <w:rPr>
          <w:rFonts w:hint="eastAsia" w:ascii="宋体" w:hAnsi="宋体" w:cs="宋体"/>
          <w:sz w:val="24"/>
        </w:rPr>
      </w:pPr>
      <w:r>
        <w:rPr>
          <w:rFonts w:hint="eastAsia" w:ascii="宋体" w:hAnsi="宋体" w:cs="宋体"/>
          <w:sz w:val="24"/>
        </w:rPr>
        <w:t>（1）《生产安全事故应急条例》（中华人民共和国国务院第708号令）；</w:t>
      </w:r>
    </w:p>
    <w:p>
      <w:pPr>
        <w:spacing w:line="440" w:lineRule="exact"/>
        <w:ind w:firstLine="480" w:firstLineChars="200"/>
        <w:rPr>
          <w:rFonts w:hint="eastAsia" w:ascii="宋体" w:hAnsi="宋体" w:cs="宋体"/>
          <w:sz w:val="24"/>
        </w:rPr>
      </w:pPr>
      <w:r>
        <w:rPr>
          <w:rFonts w:hint="eastAsia" w:ascii="宋体" w:hAnsi="宋体" w:cs="宋体"/>
          <w:sz w:val="24"/>
        </w:rPr>
        <w:t>（2）《关于促进化工园区规范发展的指导意见》（工信部原433号）；</w:t>
      </w:r>
    </w:p>
    <w:p>
      <w:pPr>
        <w:spacing w:line="440" w:lineRule="exact"/>
        <w:ind w:firstLine="480" w:firstLineChars="200"/>
        <w:rPr>
          <w:rFonts w:hint="eastAsia" w:ascii="宋体" w:hAnsi="宋体" w:cs="宋体"/>
          <w:sz w:val="24"/>
        </w:rPr>
      </w:pPr>
      <w:r>
        <w:rPr>
          <w:rFonts w:hint="eastAsia" w:ascii="宋体" w:hAnsi="宋体" w:cs="宋体"/>
          <w:sz w:val="24"/>
        </w:rPr>
        <w:t>（3）《国务院安委会办公室关于进一步加强化工园区安全管理的指导意见》（安委办〔2012〕37号）；</w:t>
      </w:r>
    </w:p>
    <w:p>
      <w:pPr>
        <w:spacing w:line="440" w:lineRule="exact"/>
        <w:ind w:firstLine="480" w:firstLineChars="200"/>
        <w:rPr>
          <w:rFonts w:hint="eastAsia" w:ascii="宋体" w:hAnsi="宋体" w:cs="宋体"/>
          <w:sz w:val="24"/>
        </w:rPr>
      </w:pPr>
      <w:r>
        <w:rPr>
          <w:rFonts w:hint="eastAsia" w:ascii="宋体" w:hAnsi="宋体" w:cs="宋体"/>
          <w:sz w:val="24"/>
        </w:rPr>
        <w:t>（4）《中华人民共和国安全生产法》（中华人民共和国主席令13号令）；</w:t>
      </w:r>
    </w:p>
    <w:p>
      <w:pPr>
        <w:spacing w:line="440" w:lineRule="exact"/>
        <w:ind w:firstLine="480" w:firstLineChars="200"/>
        <w:rPr>
          <w:rFonts w:hint="eastAsia" w:ascii="宋体" w:hAnsi="宋体" w:cs="宋体"/>
          <w:sz w:val="24"/>
        </w:rPr>
      </w:pPr>
      <w:r>
        <w:rPr>
          <w:rFonts w:hint="eastAsia" w:ascii="宋体" w:hAnsi="宋体" w:cs="宋体"/>
          <w:sz w:val="24"/>
        </w:rPr>
        <w:t>（5）《中华人民共和国突发事件应对法》（中华人民共和国主席令〔2007〕69号）；</w:t>
      </w:r>
    </w:p>
    <w:p>
      <w:pPr>
        <w:spacing w:line="440" w:lineRule="exact"/>
        <w:ind w:firstLine="480" w:firstLineChars="200"/>
        <w:rPr>
          <w:rFonts w:hint="eastAsia" w:ascii="宋体" w:hAnsi="宋体" w:cs="宋体"/>
          <w:sz w:val="24"/>
        </w:rPr>
      </w:pPr>
      <w:r>
        <w:rPr>
          <w:rFonts w:hint="eastAsia" w:ascii="宋体" w:hAnsi="宋体" w:cs="宋体"/>
          <w:sz w:val="24"/>
        </w:rPr>
        <w:t>（6）《国务院关于进一步加强企业安全生产工作的通知》（国发〔2010〕23号）；</w:t>
      </w:r>
    </w:p>
    <w:p>
      <w:pPr>
        <w:spacing w:line="440" w:lineRule="exact"/>
        <w:ind w:firstLine="480" w:firstLineChars="200"/>
        <w:rPr>
          <w:rFonts w:hint="eastAsia" w:ascii="宋体" w:hAnsi="宋体" w:cs="宋体"/>
          <w:sz w:val="24"/>
        </w:rPr>
      </w:pPr>
      <w:r>
        <w:rPr>
          <w:rFonts w:hint="eastAsia" w:ascii="宋体" w:hAnsi="宋体" w:cs="宋体"/>
          <w:sz w:val="24"/>
        </w:rPr>
        <w:t>（7）《“工业互联网+安全生产”行动计划（2021—2023年）》（工信部联信发〔2020〕157号）；</w:t>
      </w:r>
    </w:p>
    <w:p>
      <w:pPr>
        <w:spacing w:line="440" w:lineRule="exact"/>
        <w:ind w:firstLine="480" w:firstLineChars="200"/>
        <w:rPr>
          <w:rFonts w:hint="eastAsia" w:ascii="宋体" w:hAnsi="宋体" w:cs="宋体"/>
          <w:sz w:val="24"/>
        </w:rPr>
      </w:pPr>
      <w:r>
        <w:rPr>
          <w:rFonts w:hint="eastAsia" w:ascii="宋体" w:hAnsi="宋体" w:cs="宋体"/>
          <w:sz w:val="24"/>
        </w:rPr>
        <w:t>（8）《国务院关于推进国家经济技术开发区创新提升打造改革开放新高地的意见》（2019年5月）；</w:t>
      </w:r>
    </w:p>
    <w:p>
      <w:pPr>
        <w:spacing w:line="440" w:lineRule="exact"/>
        <w:ind w:firstLine="480" w:firstLineChars="200"/>
        <w:rPr>
          <w:rFonts w:hint="eastAsia" w:ascii="宋体" w:hAnsi="宋体" w:cs="宋体"/>
          <w:sz w:val="24"/>
        </w:rPr>
      </w:pPr>
      <w:r>
        <w:rPr>
          <w:rFonts w:hint="eastAsia" w:ascii="宋体" w:hAnsi="宋体" w:cs="宋体"/>
          <w:sz w:val="24"/>
        </w:rPr>
        <w:t>（9）《国务院关于促进国家高新技术产业开发区高质量发展的若干意见》（2020年7月）；</w:t>
      </w:r>
    </w:p>
    <w:p>
      <w:pPr>
        <w:spacing w:line="440" w:lineRule="exact"/>
        <w:ind w:firstLine="480" w:firstLineChars="200"/>
        <w:rPr>
          <w:rFonts w:hint="eastAsia" w:ascii="宋体" w:hAnsi="宋体" w:cs="宋体"/>
          <w:sz w:val="24"/>
        </w:rPr>
      </w:pPr>
      <w:r>
        <w:rPr>
          <w:rFonts w:hint="eastAsia" w:ascii="宋体" w:hAnsi="宋体" w:cs="宋体"/>
          <w:sz w:val="24"/>
        </w:rPr>
        <w:t>（10）《工业和信息化部、国家发展和改革委员会、科学技术部、生态环境部、应急管理部、国家能源局关于“十四五”推动石化化工行业高质量发展的指导意见》（工信部联原〔2022〕34号）；</w:t>
      </w:r>
    </w:p>
    <w:p>
      <w:pPr>
        <w:spacing w:line="440" w:lineRule="exact"/>
        <w:ind w:firstLine="480" w:firstLineChars="200"/>
        <w:rPr>
          <w:rFonts w:hint="eastAsia" w:ascii="宋体" w:hAnsi="宋体" w:cs="宋体"/>
          <w:sz w:val="24"/>
        </w:rPr>
      </w:pPr>
      <w:r>
        <w:rPr>
          <w:rFonts w:hint="eastAsia" w:ascii="宋体" w:hAnsi="宋体" w:cs="宋体"/>
          <w:sz w:val="24"/>
        </w:rPr>
        <w:t>（11）《关于危险化学品企业贯彻落实(国务院关于进一步加强企业安全生产工作的通知)的实施意见》（安监总管三〔2010〕186号）；</w:t>
      </w:r>
    </w:p>
    <w:p>
      <w:pPr>
        <w:spacing w:line="440" w:lineRule="exact"/>
        <w:ind w:firstLine="480" w:firstLineChars="200"/>
        <w:rPr>
          <w:rFonts w:hint="eastAsia" w:ascii="宋体" w:hAnsi="宋体" w:cs="宋体"/>
          <w:sz w:val="24"/>
        </w:rPr>
      </w:pPr>
      <w:r>
        <w:rPr>
          <w:rFonts w:hint="eastAsia" w:ascii="宋体" w:hAnsi="宋体" w:cs="宋体"/>
          <w:sz w:val="24"/>
        </w:rPr>
        <w:t>（12）关于印发《化工园区安全风险评估表》《化工园区安全整治提升“十有两禁”释义》的通知；</w:t>
      </w:r>
    </w:p>
    <w:p>
      <w:pPr>
        <w:spacing w:line="440" w:lineRule="exact"/>
        <w:ind w:firstLine="480" w:firstLineChars="200"/>
        <w:rPr>
          <w:rFonts w:hint="eastAsia" w:ascii="宋体" w:hAnsi="宋体" w:cs="宋体"/>
          <w:sz w:val="24"/>
        </w:rPr>
      </w:pPr>
      <w:r>
        <w:rPr>
          <w:rFonts w:hint="eastAsia" w:ascii="宋体" w:hAnsi="宋体" w:cs="宋体"/>
          <w:sz w:val="24"/>
        </w:rPr>
        <w:t>（13）《化工园区安全风险智能化管控平台数据交换规范（试行）》；</w:t>
      </w:r>
    </w:p>
    <w:p>
      <w:pPr>
        <w:spacing w:line="440" w:lineRule="exact"/>
        <w:ind w:firstLine="480" w:firstLineChars="200"/>
      </w:pPr>
      <w:r>
        <w:rPr>
          <w:rFonts w:hint="eastAsia" w:ascii="宋体" w:hAnsi="宋体" w:cs="宋体"/>
          <w:sz w:val="24"/>
        </w:rPr>
        <w:t>（14）《化工园区安全风险智能化管控平台建设指南（试行）》（应急厅〔2022〕5 号）。</w:t>
      </w:r>
    </w:p>
    <w:p>
      <w:pPr>
        <w:spacing w:before="119"/>
        <w:jc w:val="left"/>
        <w:rPr>
          <w:b/>
          <w:bCs/>
          <w:sz w:val="24"/>
        </w:rPr>
      </w:pPr>
      <w:r>
        <w:rPr>
          <w:rFonts w:hint="eastAsia"/>
          <w:b/>
          <w:bCs/>
          <w:sz w:val="28"/>
          <w:szCs w:val="28"/>
        </w:rPr>
        <w:t>三、供应商需提供实力证明材料</w:t>
      </w:r>
    </w:p>
    <w:tbl>
      <w:tblPr>
        <w:tblStyle w:val="16"/>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7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59"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4"/>
                <w:szCs w:val="24"/>
              </w:rPr>
            </w:pPr>
            <w:r>
              <w:rPr>
                <w:rFonts w:hint="eastAsia" w:ascii="宋体" w:hAnsi="宋体" w:eastAsia="宋体" w:cs="宋体"/>
                <w:kern w:val="0"/>
                <w:sz w:val="24"/>
                <w:szCs w:val="24"/>
                <w:lang w:bidi="ar"/>
              </w:rPr>
              <w:t>评标项目</w:t>
            </w:r>
          </w:p>
        </w:tc>
        <w:tc>
          <w:tcPr>
            <w:tcW w:w="4240"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eastAsia="宋体" w:cs="宋体"/>
                <w:sz w:val="24"/>
                <w:szCs w:val="24"/>
              </w:rPr>
            </w:pPr>
            <w:r>
              <w:rPr>
                <w:rFonts w:hint="eastAsia" w:ascii="宋体" w:hAnsi="宋体" w:eastAsia="宋体" w:cs="宋体"/>
                <w:kern w:val="0"/>
                <w:sz w:val="24"/>
                <w:szCs w:val="24"/>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759" w:type="pct"/>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2"/>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厂家</w:t>
            </w:r>
            <w:r>
              <w:rPr>
                <w:rFonts w:hint="eastAsia" w:ascii="宋体" w:hAnsi="宋体" w:eastAsia="宋体" w:cs="宋体"/>
                <w:color w:val="auto"/>
                <w:sz w:val="24"/>
                <w:szCs w:val="24"/>
                <w:highlight w:val="none"/>
              </w:rPr>
              <w:t>综合实力1</w:t>
            </w:r>
          </w:p>
        </w:tc>
        <w:tc>
          <w:tcPr>
            <w:tcW w:w="4240" w:type="pct"/>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outlineLvl w:val="2"/>
              <w:rPr>
                <w:rFonts w:ascii="宋体" w:hAnsi="宋体" w:eastAsia="宋体" w:cs="宋体"/>
                <w:color w:val="auto"/>
                <w:kern w:val="2"/>
                <w:sz w:val="24"/>
                <w:szCs w:val="24"/>
                <w:highlight w:val="none"/>
                <w:lang w:val="en-US" w:eastAsia="zh-CN" w:bidi="ar-SA"/>
              </w:rPr>
            </w:pPr>
            <w:r>
              <w:rPr>
                <w:rFonts w:hint="eastAsia"/>
                <w:color w:val="auto"/>
                <w:sz w:val="24"/>
                <w:szCs w:val="24"/>
                <w:highlight w:val="none"/>
                <w:lang w:eastAsia="zh-CN"/>
              </w:rPr>
              <w:t>报价人</w:t>
            </w:r>
            <w:r>
              <w:rPr>
                <w:rFonts w:hint="eastAsia"/>
                <w:color w:val="auto"/>
                <w:sz w:val="24"/>
                <w:szCs w:val="24"/>
                <w:highlight w:val="none"/>
              </w:rPr>
              <w:t>或</w:t>
            </w:r>
            <w:r>
              <w:rPr>
                <w:rFonts w:hint="eastAsia"/>
                <w:color w:val="auto"/>
                <w:sz w:val="24"/>
                <w:szCs w:val="24"/>
                <w:highlight w:val="none"/>
                <w:lang w:eastAsia="zh-CN"/>
              </w:rPr>
              <w:t>所提供</w:t>
            </w:r>
            <w:r>
              <w:rPr>
                <w:rFonts w:hint="eastAsia"/>
                <w:color w:val="auto"/>
                <w:sz w:val="24"/>
                <w:szCs w:val="24"/>
                <w:highlight w:val="none"/>
                <w:lang w:val="en-US" w:eastAsia="zh-CN"/>
              </w:rPr>
              <w:t>核心交换机</w:t>
            </w:r>
            <w:r>
              <w:rPr>
                <w:rFonts w:hint="eastAsia"/>
                <w:color w:val="auto"/>
                <w:sz w:val="24"/>
                <w:szCs w:val="24"/>
                <w:highlight w:val="none"/>
              </w:rPr>
              <w:t>产品制造商，应具有高水平的科技创新实力与制造能力、强大的产业链和创新链资源整合能力、完善的专业化研究开发和产业化条件，能入选国家科学技术部发布的“国家专业众创空间示范名单”</w:t>
            </w:r>
            <w:r>
              <w:rPr>
                <w:rFonts w:hint="eastAsia" w:ascii="宋体" w:hAnsi="宋体" w:eastAsia="宋体" w:cs="宋体"/>
                <w:color w:val="auto"/>
                <w:sz w:val="24"/>
                <w:szCs w:val="24"/>
                <w:highlight w:val="none"/>
              </w:rPr>
              <w:t>。注：须提供相关证明材料复印件并加盖单位公章，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759" w:type="pct"/>
            <w:vAlign w:val="center"/>
          </w:tcPr>
          <w:p>
            <w:pPr>
              <w:pStyle w:val="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厂家</w:t>
            </w:r>
            <w:r>
              <w:rPr>
                <w:rFonts w:hint="eastAsia" w:ascii="宋体" w:hAnsi="宋体" w:eastAsia="宋体" w:cs="宋体"/>
                <w:color w:val="auto"/>
                <w:sz w:val="24"/>
                <w:szCs w:val="24"/>
                <w:highlight w:val="none"/>
              </w:rPr>
              <w:t>综合实力</w:t>
            </w:r>
            <w:r>
              <w:rPr>
                <w:rFonts w:hint="eastAsia" w:ascii="宋体" w:hAnsi="宋体" w:cs="宋体"/>
                <w:color w:val="auto"/>
                <w:sz w:val="24"/>
                <w:szCs w:val="24"/>
                <w:highlight w:val="none"/>
              </w:rPr>
              <w:t>2</w:t>
            </w:r>
          </w:p>
        </w:tc>
        <w:tc>
          <w:tcPr>
            <w:tcW w:w="4240" w:type="pct"/>
            <w:vAlign w:val="center"/>
          </w:tcPr>
          <w:p>
            <w:pPr>
              <w:pStyle w:val="3"/>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为保证项目产品、技术具备较高的先进性，可达到领先水平，</w:t>
            </w:r>
            <w:r>
              <w:rPr>
                <w:rFonts w:hint="eastAsia"/>
                <w:color w:val="auto"/>
                <w:sz w:val="24"/>
                <w:szCs w:val="24"/>
                <w:highlight w:val="none"/>
                <w:lang w:eastAsia="zh-CN"/>
              </w:rPr>
              <w:t>报价人</w:t>
            </w:r>
            <w:r>
              <w:rPr>
                <w:rFonts w:hint="eastAsia" w:ascii="宋体" w:hAnsi="宋体" w:eastAsia="宋体" w:cs="宋体"/>
                <w:color w:val="auto"/>
                <w:sz w:val="24"/>
                <w:szCs w:val="24"/>
                <w:highlight w:val="none"/>
              </w:rPr>
              <w:t>或</w:t>
            </w:r>
            <w:r>
              <w:rPr>
                <w:rFonts w:hint="eastAsia"/>
                <w:color w:val="auto"/>
                <w:sz w:val="24"/>
                <w:szCs w:val="24"/>
                <w:highlight w:val="none"/>
                <w:lang w:eastAsia="zh-CN"/>
              </w:rPr>
              <w:t>报价人</w:t>
            </w:r>
            <w:r>
              <w:rPr>
                <w:rFonts w:hint="eastAsia" w:ascii="宋体" w:hAnsi="宋体" w:eastAsia="宋体" w:cs="宋体"/>
                <w:color w:val="auto"/>
                <w:sz w:val="24"/>
                <w:szCs w:val="24"/>
                <w:highlight w:val="none"/>
              </w:rPr>
              <w:t>所投智能AI球型摄像机产品制造商应具备较强的新技术研发实力，可提供高水平技术支撑，具备国家科学技术部颁发的国家新一代人工智能开放创新平台。注：须提供相关证明材料复印件并加盖公章。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759" w:type="pct"/>
            <w:vAlign w:val="center"/>
          </w:tcPr>
          <w:p>
            <w:pPr>
              <w:pStyle w:val="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厂家</w:t>
            </w:r>
            <w:r>
              <w:rPr>
                <w:rFonts w:hint="eastAsia" w:ascii="宋体" w:hAnsi="宋体" w:eastAsia="宋体" w:cs="宋体"/>
                <w:color w:val="auto"/>
                <w:sz w:val="24"/>
                <w:szCs w:val="24"/>
                <w:highlight w:val="none"/>
              </w:rPr>
              <w:t>综合实力</w:t>
            </w:r>
            <w:r>
              <w:rPr>
                <w:rFonts w:hint="eastAsia" w:ascii="宋体" w:hAnsi="宋体" w:cs="宋体"/>
                <w:color w:val="auto"/>
                <w:sz w:val="24"/>
                <w:szCs w:val="24"/>
                <w:highlight w:val="none"/>
                <w:lang w:val="en-US" w:eastAsia="zh-CN"/>
              </w:rPr>
              <w:t>3</w:t>
            </w:r>
          </w:p>
        </w:tc>
        <w:tc>
          <w:tcPr>
            <w:tcW w:w="4240" w:type="pct"/>
            <w:vAlign w:val="center"/>
          </w:tcPr>
          <w:p>
            <w:pPr>
              <w:pStyle w:val="3"/>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为体现企业科研技术、自主创新及知识产权运用能力等核心竞争力，</w:t>
            </w:r>
            <w:r>
              <w:rPr>
                <w:rFonts w:hint="eastAsia"/>
                <w:color w:val="auto"/>
                <w:sz w:val="24"/>
                <w:szCs w:val="24"/>
                <w:highlight w:val="none"/>
                <w:lang w:eastAsia="zh-CN"/>
              </w:rPr>
              <w:t>报价人</w:t>
            </w:r>
            <w:r>
              <w:rPr>
                <w:rFonts w:hint="eastAsia" w:ascii="宋体" w:hAnsi="宋体" w:eastAsia="宋体" w:cs="宋体"/>
                <w:color w:val="auto"/>
                <w:sz w:val="24"/>
                <w:szCs w:val="24"/>
                <w:highlight w:val="none"/>
              </w:rPr>
              <w:t>或所投产品厂家获得由国家工信部认定的“工业企业知识产权运用能力培育工程试点单位”的。注：须提供相关证明材料复印件。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759" w:type="pct"/>
            <w:vAlign w:val="center"/>
          </w:tcPr>
          <w:p>
            <w:pPr>
              <w:pStyle w:val="3"/>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厂家</w:t>
            </w:r>
            <w:r>
              <w:rPr>
                <w:rFonts w:hint="eastAsia" w:ascii="宋体" w:hAnsi="宋体" w:eastAsia="宋体" w:cs="宋体"/>
                <w:color w:val="auto"/>
                <w:sz w:val="24"/>
                <w:szCs w:val="24"/>
                <w:highlight w:val="none"/>
              </w:rPr>
              <w:t>综合实力</w:t>
            </w:r>
            <w:r>
              <w:rPr>
                <w:rFonts w:hint="eastAsia" w:ascii="宋体" w:hAnsi="宋体" w:cs="宋体"/>
                <w:color w:val="auto"/>
                <w:sz w:val="24"/>
                <w:szCs w:val="24"/>
                <w:highlight w:val="none"/>
                <w:lang w:val="en-US" w:eastAsia="zh-CN"/>
              </w:rPr>
              <w:t>4</w:t>
            </w:r>
          </w:p>
        </w:tc>
        <w:tc>
          <w:tcPr>
            <w:tcW w:w="4240" w:type="pct"/>
            <w:vAlign w:val="center"/>
          </w:tcPr>
          <w:p>
            <w:pPr>
              <w:pStyle w:val="3"/>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kern w:val="0"/>
                <w:sz w:val="24"/>
                <w:szCs w:val="24"/>
                <w:highlight w:val="none"/>
                <w:lang w:val="en-US" w:eastAsia="zh-CN" w:bidi="ar-SA"/>
              </w:rPr>
            </w:pPr>
            <w:r>
              <w:rPr>
                <w:rFonts w:hint="eastAsia"/>
                <w:color w:val="auto"/>
                <w:sz w:val="24"/>
                <w:szCs w:val="24"/>
                <w:highlight w:val="none"/>
                <w:lang w:eastAsia="zh-CN"/>
              </w:rPr>
              <w:t>报价人</w:t>
            </w:r>
            <w:r>
              <w:rPr>
                <w:rFonts w:hint="eastAsia"/>
                <w:color w:val="auto"/>
                <w:sz w:val="24"/>
                <w:szCs w:val="24"/>
                <w:highlight w:val="none"/>
              </w:rPr>
              <w:t>或</w:t>
            </w:r>
            <w:r>
              <w:rPr>
                <w:rFonts w:hint="eastAsia"/>
                <w:color w:val="auto"/>
                <w:sz w:val="24"/>
                <w:szCs w:val="24"/>
                <w:highlight w:val="none"/>
                <w:lang w:eastAsia="zh-CN"/>
              </w:rPr>
              <w:t>报价人</w:t>
            </w:r>
            <w:r>
              <w:rPr>
                <w:rFonts w:hint="eastAsia"/>
                <w:color w:val="auto"/>
                <w:sz w:val="24"/>
                <w:szCs w:val="24"/>
                <w:highlight w:val="none"/>
              </w:rPr>
              <w:t>所投的软件产品制造商应具备较强的软件技术创新能力和服务能力，获得“中国最具影响力软件和信息服务业企业”</w:t>
            </w:r>
            <w:r>
              <w:rPr>
                <w:rFonts w:hint="eastAsia" w:ascii="宋体" w:hAnsi="宋体" w:cs="宋体"/>
                <w:color w:val="auto"/>
                <w:sz w:val="24"/>
                <w:szCs w:val="24"/>
                <w:highlight w:val="none"/>
              </w:rPr>
              <w:t>。注：须提供相关证明材料复印件。</w:t>
            </w:r>
          </w:p>
        </w:tc>
      </w:tr>
    </w:tbl>
    <w:p>
      <w:pPr>
        <w:spacing w:before="119"/>
        <w:jc w:val="left"/>
        <w:rPr>
          <w:sz w:val="28"/>
        </w:rPr>
      </w:pPr>
    </w:p>
    <w:bookmarkEnd w:id="10"/>
    <w:p>
      <w:pPr>
        <w:rPr>
          <w:rFonts w:hint="eastAsia" w:eastAsia="宋体"/>
          <w:sz w:val="28"/>
          <w:lang w:eastAsia="zh-CN"/>
        </w:rPr>
      </w:pPr>
      <w:r>
        <w:rPr>
          <w:rFonts w:hint="eastAsia"/>
          <w:sz w:val="28"/>
        </w:rPr>
        <w:t>四、商务条件</w:t>
      </w:r>
      <w:r>
        <w:rPr>
          <w:rFonts w:hint="eastAsia" w:eastAsia="宋体"/>
          <w:b/>
          <w:bCs/>
          <w:sz w:val="28"/>
          <w:szCs w:val="28"/>
        </w:rPr>
        <w:t>（不允许负偏离）</w:t>
      </w:r>
    </w:p>
    <w:p>
      <w:pPr>
        <w:pStyle w:val="13"/>
        <w:widowControl/>
        <w:spacing w:beforeAutospacing="0" w:afterAutospacing="0" w:line="500" w:lineRule="exact"/>
        <w:rPr>
          <w:rFonts w:ascii="宋体" w:hAnsi="宋体" w:eastAsia="宋体" w:cs="宋体"/>
          <w:b/>
          <w:bCs/>
          <w:sz w:val="21"/>
          <w:szCs w:val="21"/>
        </w:rPr>
      </w:pPr>
      <w:r>
        <w:rPr>
          <w:rStyle w:val="19"/>
          <w:rFonts w:hint="eastAsia" w:ascii="宋体" w:hAnsi="宋体" w:eastAsia="宋体" w:cs="宋体"/>
          <w:bCs/>
          <w:sz w:val="21"/>
          <w:szCs w:val="21"/>
        </w:rPr>
        <w:t>1、交付地点：</w:t>
      </w:r>
      <w:r>
        <w:rPr>
          <w:rFonts w:hint="eastAsia" w:ascii="宋体" w:hAnsi="宋体" w:cs="宋体"/>
          <w:b/>
          <w:bCs/>
          <w:sz w:val="21"/>
          <w:szCs w:val="21"/>
          <w:lang w:eastAsia="zh-CN"/>
        </w:rPr>
        <w:t>采购</w:t>
      </w:r>
      <w:r>
        <w:rPr>
          <w:rFonts w:hint="eastAsia" w:ascii="宋体" w:hAnsi="宋体" w:eastAsia="宋体" w:cs="宋体"/>
          <w:b/>
          <w:bCs/>
          <w:sz w:val="21"/>
          <w:szCs w:val="21"/>
          <w:lang w:eastAsia="zh-CN"/>
        </w:rPr>
        <w:t>人</w:t>
      </w:r>
      <w:r>
        <w:rPr>
          <w:rFonts w:hint="eastAsia" w:ascii="宋体" w:hAnsi="宋体" w:eastAsia="宋体" w:cs="宋体"/>
          <w:b/>
          <w:bCs/>
          <w:sz w:val="21"/>
          <w:szCs w:val="21"/>
        </w:rPr>
        <w:t>指定地点</w:t>
      </w:r>
    </w:p>
    <w:p>
      <w:pPr>
        <w:pStyle w:val="13"/>
        <w:widowControl/>
        <w:spacing w:beforeAutospacing="0" w:afterAutospacing="0" w:line="500" w:lineRule="exact"/>
        <w:rPr>
          <w:rStyle w:val="19"/>
          <w:rFonts w:ascii="宋体" w:hAnsi="宋体" w:eastAsia="宋体" w:cs="宋体"/>
          <w:bCs/>
          <w:sz w:val="21"/>
          <w:szCs w:val="21"/>
        </w:rPr>
      </w:pPr>
      <w:r>
        <w:rPr>
          <w:rStyle w:val="19"/>
          <w:rFonts w:hint="eastAsia" w:ascii="宋体" w:hAnsi="宋体" w:eastAsia="宋体" w:cs="宋体"/>
          <w:bCs/>
          <w:sz w:val="21"/>
          <w:szCs w:val="21"/>
        </w:rPr>
        <w:t>2、交付时间：合同签</w:t>
      </w:r>
      <w:r>
        <w:rPr>
          <w:rStyle w:val="19"/>
          <w:rFonts w:hint="eastAsia" w:ascii="宋体" w:hAnsi="宋体" w:eastAsia="宋体" w:cs="宋体"/>
          <w:bCs/>
          <w:sz w:val="21"/>
          <w:szCs w:val="21"/>
          <w:highlight w:val="none"/>
        </w:rPr>
        <w:t>订后</w:t>
      </w:r>
      <w:r>
        <w:rPr>
          <w:rStyle w:val="19"/>
          <w:rFonts w:hint="eastAsia" w:ascii="宋体" w:hAnsi="宋体" w:eastAsia="宋体" w:cs="宋体"/>
          <w:bCs/>
          <w:sz w:val="21"/>
          <w:szCs w:val="21"/>
          <w:highlight w:val="none"/>
          <w:lang w:val="en-US" w:eastAsia="zh-CN"/>
        </w:rPr>
        <w:t>6</w:t>
      </w:r>
      <w:r>
        <w:rPr>
          <w:rStyle w:val="19"/>
          <w:rFonts w:hint="eastAsia" w:ascii="宋体" w:hAnsi="宋体" w:eastAsia="宋体" w:cs="宋体"/>
          <w:bCs/>
          <w:sz w:val="21"/>
          <w:szCs w:val="21"/>
          <w:highlight w:val="none"/>
        </w:rPr>
        <w:t>个月内完成初验并交付使用，试运</w:t>
      </w:r>
      <w:r>
        <w:rPr>
          <w:rStyle w:val="19"/>
          <w:rFonts w:hint="eastAsia" w:ascii="宋体" w:hAnsi="宋体" w:eastAsia="宋体" w:cs="宋体"/>
          <w:bCs/>
          <w:sz w:val="21"/>
          <w:szCs w:val="21"/>
        </w:rPr>
        <w:t>行3个月后终验。并配合采购人通过福建省应急管理厅组织的项目验收，若验收不合格则配合整改至合格为止（整改不另外收取费用）</w:t>
      </w:r>
    </w:p>
    <w:p>
      <w:pPr>
        <w:pStyle w:val="13"/>
        <w:widowControl/>
        <w:spacing w:beforeAutospacing="0" w:afterAutospacing="0" w:line="500" w:lineRule="exact"/>
        <w:rPr>
          <w:rStyle w:val="19"/>
          <w:rFonts w:ascii="宋体" w:hAnsi="宋体" w:eastAsia="宋体" w:cs="宋体"/>
          <w:bCs/>
          <w:sz w:val="21"/>
          <w:szCs w:val="21"/>
        </w:rPr>
      </w:pPr>
      <w:r>
        <w:rPr>
          <w:rStyle w:val="19"/>
          <w:rFonts w:hint="eastAsia" w:ascii="宋体" w:hAnsi="宋体" w:eastAsia="宋体" w:cs="宋体"/>
          <w:bCs/>
          <w:sz w:val="21"/>
          <w:szCs w:val="21"/>
        </w:rPr>
        <w:t xml:space="preserve">3、交付条件：试运行3个月后终验 </w:t>
      </w:r>
    </w:p>
    <w:p>
      <w:pPr>
        <w:pStyle w:val="13"/>
        <w:widowControl/>
        <w:spacing w:beforeAutospacing="0" w:afterAutospacing="0" w:line="500" w:lineRule="exact"/>
        <w:rPr>
          <w:rStyle w:val="19"/>
          <w:rFonts w:ascii="宋体" w:hAnsi="宋体" w:eastAsia="宋体" w:cs="宋体"/>
          <w:bCs/>
          <w:sz w:val="21"/>
          <w:szCs w:val="21"/>
        </w:rPr>
      </w:pPr>
      <w:r>
        <w:rPr>
          <w:rStyle w:val="19"/>
          <w:rFonts w:hint="eastAsia" w:ascii="宋体" w:hAnsi="宋体" w:eastAsia="宋体" w:cs="宋体"/>
          <w:bCs/>
          <w:sz w:val="21"/>
          <w:szCs w:val="21"/>
        </w:rPr>
        <w:t>4、是否收取履约保证金：是。履约保证金</w:t>
      </w:r>
      <w:r>
        <w:rPr>
          <w:rStyle w:val="19"/>
          <w:rFonts w:hint="eastAsia" w:cs="宋体"/>
          <w:bCs/>
          <w:sz w:val="21"/>
          <w:szCs w:val="21"/>
          <w:lang w:val="en-US" w:eastAsia="zh-CN"/>
        </w:rPr>
        <w:t>金额</w:t>
      </w:r>
      <w:r>
        <w:rPr>
          <w:rStyle w:val="19"/>
          <w:rFonts w:hint="eastAsia" w:ascii="宋体" w:hAnsi="宋体" w:eastAsia="宋体" w:cs="宋体"/>
          <w:bCs/>
          <w:sz w:val="21"/>
          <w:szCs w:val="21"/>
        </w:rPr>
        <w:t>：</w:t>
      </w:r>
      <w:r>
        <w:rPr>
          <w:rStyle w:val="19"/>
          <w:rFonts w:hint="eastAsia" w:cs="宋体"/>
          <w:bCs/>
          <w:sz w:val="21"/>
          <w:szCs w:val="21"/>
          <w:lang w:val="en-US" w:eastAsia="zh-CN"/>
        </w:rPr>
        <w:t>1739287元</w:t>
      </w:r>
      <w:r>
        <w:rPr>
          <w:rStyle w:val="19"/>
          <w:rFonts w:hint="eastAsia" w:ascii="宋体" w:hAnsi="宋体" w:eastAsia="宋体" w:cs="宋体"/>
          <w:bCs/>
          <w:sz w:val="21"/>
          <w:szCs w:val="21"/>
        </w:rPr>
        <w:t>。说明：</w:t>
      </w:r>
      <w:r>
        <w:rPr>
          <w:rStyle w:val="19"/>
          <w:rFonts w:hint="eastAsia" w:ascii="宋体" w:hAnsi="宋体" w:cs="宋体"/>
          <w:bCs/>
          <w:sz w:val="21"/>
          <w:szCs w:val="21"/>
          <w:lang w:eastAsia="zh-CN"/>
        </w:rPr>
        <w:t>报价人</w:t>
      </w:r>
      <w:r>
        <w:rPr>
          <w:rStyle w:val="19"/>
          <w:rFonts w:hint="eastAsia" w:ascii="宋体" w:hAnsi="宋体" w:eastAsia="宋体" w:cs="宋体"/>
          <w:bCs/>
          <w:sz w:val="21"/>
          <w:szCs w:val="21"/>
        </w:rPr>
        <w:t>应在自中标通知书发出之日起30个日历日内与</w:t>
      </w:r>
      <w:r>
        <w:rPr>
          <w:rStyle w:val="19"/>
          <w:rFonts w:hint="eastAsia" w:ascii="宋体" w:hAnsi="宋体" w:cs="宋体"/>
          <w:bCs/>
          <w:sz w:val="21"/>
          <w:szCs w:val="21"/>
          <w:lang w:eastAsia="zh-CN"/>
        </w:rPr>
        <w:t>采购</w:t>
      </w:r>
      <w:r>
        <w:rPr>
          <w:rFonts w:hint="eastAsia" w:ascii="宋体" w:hAnsi="宋体" w:eastAsia="宋体" w:cs="宋体"/>
          <w:b/>
          <w:bCs/>
          <w:sz w:val="21"/>
          <w:szCs w:val="21"/>
          <w:lang w:eastAsia="zh-CN"/>
        </w:rPr>
        <w:t>人</w:t>
      </w:r>
      <w:r>
        <w:rPr>
          <w:rStyle w:val="19"/>
          <w:rFonts w:hint="eastAsia" w:ascii="宋体" w:hAnsi="宋体" w:eastAsia="宋体" w:cs="宋体"/>
          <w:bCs/>
          <w:sz w:val="21"/>
          <w:szCs w:val="21"/>
        </w:rPr>
        <w:t>签订合同，合同签订前</w:t>
      </w:r>
      <w:r>
        <w:rPr>
          <w:rStyle w:val="19"/>
          <w:rFonts w:hint="eastAsia" w:ascii="宋体" w:hAnsi="宋体" w:cs="宋体"/>
          <w:bCs/>
          <w:sz w:val="21"/>
          <w:szCs w:val="21"/>
          <w:lang w:eastAsia="zh-CN"/>
        </w:rPr>
        <w:t>报价人</w:t>
      </w:r>
      <w:r>
        <w:rPr>
          <w:rStyle w:val="19"/>
          <w:rFonts w:hint="eastAsia" w:ascii="宋体" w:hAnsi="宋体" w:eastAsia="宋体" w:cs="宋体"/>
          <w:bCs/>
          <w:sz w:val="21"/>
          <w:szCs w:val="21"/>
        </w:rPr>
        <w:t>向</w:t>
      </w:r>
      <w:r>
        <w:rPr>
          <w:rStyle w:val="19"/>
          <w:rFonts w:hint="eastAsia" w:ascii="宋体" w:hAnsi="宋体" w:cs="宋体"/>
          <w:bCs/>
          <w:sz w:val="21"/>
          <w:szCs w:val="21"/>
          <w:lang w:eastAsia="zh-CN"/>
        </w:rPr>
        <w:t>采购人</w:t>
      </w:r>
      <w:r>
        <w:rPr>
          <w:rStyle w:val="19"/>
          <w:rFonts w:hint="eastAsia" w:ascii="宋体" w:hAnsi="宋体" w:eastAsia="宋体" w:cs="宋体"/>
          <w:bCs/>
          <w:sz w:val="21"/>
          <w:szCs w:val="21"/>
        </w:rPr>
        <w:t>以支票、履约担保书或银行保函形式支付履约保证金，待本项目合同期满后，由</w:t>
      </w:r>
      <w:r>
        <w:rPr>
          <w:rStyle w:val="19"/>
          <w:rFonts w:hint="eastAsia" w:ascii="宋体" w:hAnsi="宋体" w:cs="宋体"/>
          <w:bCs/>
          <w:sz w:val="21"/>
          <w:szCs w:val="21"/>
          <w:lang w:eastAsia="zh-CN"/>
        </w:rPr>
        <w:t>报价人</w:t>
      </w:r>
      <w:r>
        <w:rPr>
          <w:rStyle w:val="19"/>
          <w:rFonts w:hint="eastAsia" w:ascii="宋体" w:hAnsi="宋体" w:eastAsia="宋体" w:cs="宋体"/>
          <w:bCs/>
          <w:sz w:val="21"/>
          <w:szCs w:val="21"/>
        </w:rPr>
        <w:t>提出返还履约保证金申请，</w:t>
      </w:r>
      <w:r>
        <w:rPr>
          <w:rStyle w:val="19"/>
          <w:rFonts w:hint="eastAsia" w:ascii="宋体" w:hAnsi="宋体" w:cs="宋体"/>
          <w:bCs/>
          <w:sz w:val="21"/>
          <w:szCs w:val="21"/>
          <w:lang w:eastAsia="zh-CN"/>
        </w:rPr>
        <w:t>采购</w:t>
      </w:r>
      <w:r>
        <w:rPr>
          <w:rStyle w:val="19"/>
          <w:rFonts w:hint="eastAsia" w:ascii="宋体" w:hAnsi="宋体" w:eastAsia="宋体" w:cs="宋体"/>
          <w:bCs/>
          <w:sz w:val="21"/>
          <w:szCs w:val="21"/>
          <w:lang w:eastAsia="zh-CN"/>
        </w:rPr>
        <w:t>人</w:t>
      </w:r>
      <w:r>
        <w:rPr>
          <w:rStyle w:val="19"/>
          <w:rFonts w:hint="eastAsia" w:ascii="宋体" w:hAnsi="宋体" w:eastAsia="宋体" w:cs="宋体"/>
          <w:bCs/>
          <w:sz w:val="21"/>
          <w:szCs w:val="21"/>
        </w:rPr>
        <w:t>在收到履约保证金申请文件后</w:t>
      </w:r>
      <w:r>
        <w:rPr>
          <w:rStyle w:val="19"/>
          <w:rFonts w:hint="eastAsia" w:ascii="宋体" w:hAnsi="宋体" w:cs="宋体"/>
          <w:bCs/>
          <w:sz w:val="21"/>
          <w:szCs w:val="21"/>
          <w:lang w:eastAsia="zh-CN"/>
        </w:rPr>
        <w:t>根据项目服务情况</w:t>
      </w:r>
      <w:r>
        <w:rPr>
          <w:rStyle w:val="19"/>
          <w:rFonts w:hint="eastAsia" w:ascii="宋体" w:hAnsi="宋体" w:eastAsia="宋体" w:cs="宋体"/>
          <w:bCs/>
          <w:sz w:val="21"/>
          <w:szCs w:val="21"/>
        </w:rPr>
        <w:t>无息返还履约保证金。</w:t>
      </w:r>
    </w:p>
    <w:p>
      <w:pPr>
        <w:pStyle w:val="13"/>
        <w:widowControl/>
        <w:spacing w:beforeAutospacing="0" w:afterAutospacing="0" w:line="500" w:lineRule="exact"/>
        <w:rPr>
          <w:rStyle w:val="19"/>
          <w:rFonts w:ascii="宋体" w:hAnsi="宋体" w:eastAsia="宋体" w:cs="宋体"/>
          <w:bCs/>
          <w:sz w:val="21"/>
          <w:szCs w:val="21"/>
        </w:rPr>
      </w:pPr>
      <w:r>
        <w:rPr>
          <w:rStyle w:val="19"/>
          <w:rFonts w:hint="eastAsia" w:ascii="宋体" w:hAnsi="宋体" w:eastAsia="宋体" w:cs="宋体"/>
          <w:bCs/>
          <w:sz w:val="21"/>
          <w:szCs w:val="21"/>
        </w:rPr>
        <w:t>5、是否邀请</w:t>
      </w:r>
      <w:r>
        <w:rPr>
          <w:rStyle w:val="19"/>
          <w:rFonts w:hint="eastAsia" w:ascii="宋体" w:hAnsi="宋体" w:eastAsia="宋体" w:cs="宋体"/>
          <w:bCs/>
          <w:sz w:val="21"/>
          <w:szCs w:val="21"/>
          <w:lang w:eastAsia="zh-CN"/>
        </w:rPr>
        <w:t>供应商</w:t>
      </w:r>
      <w:r>
        <w:rPr>
          <w:rStyle w:val="19"/>
          <w:rFonts w:hint="eastAsia" w:ascii="宋体" w:hAnsi="宋体" w:eastAsia="宋体" w:cs="宋体"/>
          <w:bCs/>
          <w:sz w:val="21"/>
          <w:szCs w:val="21"/>
        </w:rPr>
        <w:t>参与验收：否</w:t>
      </w:r>
    </w:p>
    <w:p>
      <w:pPr>
        <w:pStyle w:val="13"/>
        <w:widowControl/>
        <w:spacing w:line="480" w:lineRule="atLeast"/>
        <w:textAlignment w:val="baseline"/>
        <w:rPr>
          <w:rFonts w:hint="eastAsia" w:ascii="宋体" w:hAnsi="宋体" w:eastAsia="宋体" w:cs="宋体"/>
          <w:b/>
          <w:bCs/>
          <w:lang w:eastAsia="zh-CN"/>
        </w:rPr>
      </w:pPr>
      <w:r>
        <w:rPr>
          <w:rFonts w:hint="eastAsia" w:ascii="宋体" w:hAnsi="宋体" w:eastAsia="宋体" w:cs="宋体"/>
          <w:b/>
          <w:bCs/>
        </w:rPr>
        <w:t>6、验收方式数据表格</w:t>
      </w:r>
    </w:p>
    <w:tbl>
      <w:tblPr>
        <w:tblStyle w:val="16"/>
        <w:tblW w:w="5018"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777"/>
        <w:gridCol w:w="711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pPr>
            <w:r>
              <w:rPr>
                <w:rFonts w:ascii="宋体" w:hAnsi="宋体" w:cs="宋体"/>
                <w:kern w:val="0"/>
                <w:sz w:val="24"/>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16" w:hRule="atLeast"/>
          <w:jc w:val="cent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pPr>
            <w:r>
              <w:rPr>
                <w:rFonts w:ascii="宋体" w:hAnsi="宋体" w:cs="宋体"/>
                <w:kern w:val="0"/>
                <w:sz w:val="24"/>
              </w:rPr>
              <w:t>1</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pPr>
            <w:r>
              <w:rPr>
                <w:rFonts w:hint="eastAsia" w:ascii="宋体" w:hAnsi="宋体" w:cs="宋体"/>
                <w:kern w:val="0"/>
                <w:sz w:val="24"/>
              </w:rPr>
              <w:t>据《福州市人民政府关于印发福州市政府投资信息化项目管理办法的通知》第三章“项目实施及验收”规范进行验收。</w:t>
            </w:r>
          </w:p>
        </w:tc>
      </w:tr>
    </w:tbl>
    <w:p>
      <w:pPr>
        <w:ind w:firstLine="630" w:firstLineChars="300"/>
        <w:rPr>
          <w:rFonts w:cs="宋体"/>
          <w:szCs w:val="22"/>
          <w:lang w:bidi="ar"/>
        </w:rPr>
      </w:pPr>
    </w:p>
    <w:p>
      <w:pPr>
        <w:ind w:firstLine="420" w:firstLineChars="200"/>
        <w:rPr>
          <w:szCs w:val="22"/>
          <w:lang w:bidi="ar"/>
        </w:rPr>
      </w:pPr>
      <w:r>
        <w:rPr>
          <w:rFonts w:hint="eastAsia" w:cs="宋体"/>
          <w:szCs w:val="22"/>
          <w:lang w:bidi="ar"/>
        </w:rPr>
        <w:t>7、支付方式</w:t>
      </w:r>
    </w:p>
    <w:p>
      <w:pPr>
        <w:ind w:left="480"/>
        <w:rPr>
          <w:szCs w:val="22"/>
          <w:lang w:bidi="ar"/>
        </w:rPr>
      </w:pPr>
    </w:p>
    <w:tbl>
      <w:tblPr>
        <w:tblStyle w:val="16"/>
        <w:tblW w:w="501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33"/>
        <w:gridCol w:w="1150"/>
        <w:gridCol w:w="66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8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4"/>
                <w:szCs w:val="24"/>
              </w:rPr>
            </w:pPr>
            <w:r>
              <w:rPr>
                <w:rFonts w:hint="eastAsia" w:ascii="宋体" w:hAnsi="宋体" w:eastAsia="宋体" w:cs="宋体"/>
                <w:kern w:val="0"/>
                <w:sz w:val="24"/>
                <w:szCs w:val="24"/>
                <w:lang w:bidi="ar"/>
              </w:rPr>
              <w:t>支付期次</w:t>
            </w:r>
          </w:p>
        </w:tc>
        <w:tc>
          <w:tcPr>
            <w:tcW w:w="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4"/>
                <w:szCs w:val="24"/>
              </w:rPr>
            </w:pPr>
            <w:r>
              <w:rPr>
                <w:rFonts w:hint="eastAsia" w:ascii="宋体" w:hAnsi="宋体" w:eastAsia="宋体" w:cs="宋体"/>
                <w:kern w:val="0"/>
                <w:sz w:val="24"/>
                <w:szCs w:val="24"/>
                <w:lang w:bidi="ar"/>
              </w:rPr>
              <w:t>支付比例(%)</w:t>
            </w:r>
          </w:p>
        </w:tc>
        <w:tc>
          <w:tcPr>
            <w:tcW w:w="37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eastAsia="宋体" w:cs="宋体"/>
                <w:sz w:val="24"/>
                <w:szCs w:val="24"/>
              </w:rPr>
            </w:pPr>
            <w:r>
              <w:rPr>
                <w:rFonts w:hint="eastAsia" w:ascii="宋体" w:hAnsi="宋体" w:eastAsia="宋体" w:cs="宋体"/>
                <w:kern w:val="0"/>
                <w:sz w:val="24"/>
                <w:szCs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58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s="宋体"/>
                <w:sz w:val="24"/>
                <w:szCs w:val="24"/>
              </w:rPr>
            </w:pPr>
            <w:r>
              <w:rPr>
                <w:rFonts w:hint="eastAsia" w:ascii="宋体" w:hAnsi="宋体" w:eastAsia="宋体" w:cs="宋体"/>
                <w:sz w:val="24"/>
                <w:szCs w:val="24"/>
              </w:rPr>
              <w:t>1</w:t>
            </w:r>
          </w:p>
        </w:tc>
        <w:tc>
          <w:tcPr>
            <w:tcW w:w="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37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所有设备到货合格签收后付合同额的50%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58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7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初验合格并交付使用后付至70%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58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7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终验合格并交付使用后付至90%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58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7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终验合格后剩余10%分三年三期按运维考核结果支付（终验后第一年付3%，第二年付3%，第三年付4%）</w:t>
            </w:r>
          </w:p>
        </w:tc>
      </w:tr>
    </w:tbl>
    <w:p>
      <w:pPr>
        <w:rPr>
          <w:szCs w:val="22"/>
          <w:lang w:bidi="ar"/>
        </w:rPr>
      </w:pPr>
    </w:p>
    <w:p>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8、安装和调试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8.1、由</w:t>
      </w:r>
      <w:r>
        <w:rPr>
          <w:rFonts w:hint="eastAsia" w:ascii="宋体" w:hAnsi="宋体" w:cs="宋体"/>
          <w:sz w:val="24"/>
          <w:lang w:eastAsia="zh-CN"/>
        </w:rPr>
        <w:t>报价人</w:t>
      </w:r>
      <w:r>
        <w:rPr>
          <w:rFonts w:hint="eastAsia" w:ascii="宋体" w:hAnsi="宋体" w:eastAsia="宋体" w:cs="宋体"/>
          <w:sz w:val="24"/>
        </w:rPr>
        <w:t>负责将货物按签订合同的具体数量、具体地点运送到最终目的地，</w:t>
      </w:r>
      <w:r>
        <w:rPr>
          <w:rFonts w:hint="eastAsia" w:ascii="宋体" w:hAnsi="宋体" w:cs="宋体"/>
          <w:sz w:val="24"/>
          <w:lang w:eastAsia="zh-CN"/>
        </w:rPr>
        <w:t>报价人</w:t>
      </w:r>
      <w:r>
        <w:rPr>
          <w:rFonts w:hint="eastAsia" w:ascii="宋体" w:hAnsi="宋体" w:eastAsia="宋体" w:cs="宋体"/>
          <w:sz w:val="24"/>
        </w:rPr>
        <w:t>负责派技术人员到现场进行安装、调试，并负责调试至验收合格交付采购人使用。</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8.2、货物包装必须与运输方式相适应，包装方式的确定及包装费用均由</w:t>
      </w:r>
      <w:r>
        <w:rPr>
          <w:rFonts w:hint="eastAsia" w:ascii="宋体" w:hAnsi="宋体" w:cs="宋体"/>
          <w:sz w:val="24"/>
          <w:lang w:eastAsia="zh-CN"/>
        </w:rPr>
        <w:t>报价人</w:t>
      </w:r>
      <w:r>
        <w:rPr>
          <w:rFonts w:hint="eastAsia" w:ascii="宋体" w:hAnsi="宋体" w:eastAsia="宋体" w:cs="宋体"/>
          <w:sz w:val="24"/>
        </w:rPr>
        <w:t>负责；由于不适当的包装而造成货物在运输过程中有任何损坏由</w:t>
      </w:r>
      <w:r>
        <w:rPr>
          <w:rFonts w:hint="eastAsia" w:ascii="宋体" w:hAnsi="宋体" w:cs="宋体"/>
          <w:sz w:val="24"/>
          <w:lang w:eastAsia="zh-CN"/>
        </w:rPr>
        <w:t>报价人</w:t>
      </w:r>
      <w:r>
        <w:rPr>
          <w:rFonts w:hint="eastAsia" w:ascii="宋体" w:hAnsi="宋体" w:eastAsia="宋体" w:cs="宋体"/>
          <w:sz w:val="24"/>
        </w:rPr>
        <w:t>负责。</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8.3、货物包装应足以承受整个过程中的运输、转运、装卸、储存等，充分考虑到运输途中的各种情况（如暴露于恶劣气候等）和当地的气候特点，以及露天存放的需要。</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8.4、</w:t>
      </w:r>
      <w:r>
        <w:rPr>
          <w:rFonts w:hint="eastAsia" w:ascii="宋体" w:hAnsi="宋体" w:cs="宋体"/>
          <w:sz w:val="24"/>
          <w:lang w:eastAsia="zh-CN"/>
        </w:rPr>
        <w:t>报价人</w:t>
      </w:r>
      <w:r>
        <w:rPr>
          <w:rFonts w:hint="eastAsia" w:ascii="宋体" w:hAnsi="宋体" w:eastAsia="宋体" w:cs="宋体"/>
          <w:sz w:val="24"/>
        </w:rPr>
        <w:t>负责组织专业技术人员进行货物调试时，采购人应提供必须的基本条件和专人配合，保证各项安装工作顺利进行。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8.5、</w:t>
      </w:r>
      <w:r>
        <w:rPr>
          <w:rFonts w:hint="eastAsia" w:ascii="宋体" w:hAnsi="宋体" w:cs="宋体"/>
          <w:sz w:val="24"/>
          <w:lang w:eastAsia="zh-CN"/>
        </w:rPr>
        <w:t>报价人</w:t>
      </w:r>
      <w:r>
        <w:rPr>
          <w:rFonts w:hint="eastAsia" w:ascii="宋体" w:hAnsi="宋体" w:eastAsia="宋体" w:cs="宋体"/>
          <w:sz w:val="24"/>
        </w:rPr>
        <w:t>应结合验收检验的不同阶段，免费对采购人使用人员的操作、维修、保养等方面进行现场培训，直至能独立操作；培训所需费用由</w:t>
      </w:r>
      <w:r>
        <w:rPr>
          <w:rFonts w:hint="eastAsia" w:ascii="宋体" w:hAnsi="宋体" w:cs="宋体"/>
          <w:sz w:val="24"/>
          <w:lang w:eastAsia="zh-CN"/>
        </w:rPr>
        <w:t>报价人</w:t>
      </w:r>
      <w:r>
        <w:rPr>
          <w:rFonts w:hint="eastAsia" w:ascii="宋体" w:hAnsi="宋体" w:eastAsia="宋体" w:cs="宋体"/>
          <w:sz w:val="24"/>
        </w:rPr>
        <w:t>承担。</w:t>
      </w:r>
    </w:p>
    <w:p>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9、售后服务要求</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cs="宋体"/>
          <w:sz w:val="24"/>
          <w:lang w:eastAsia="zh-CN"/>
        </w:rPr>
        <w:t>报价人</w:t>
      </w:r>
      <w:r>
        <w:rPr>
          <w:rFonts w:hint="eastAsia" w:ascii="宋体" w:hAnsi="宋体" w:eastAsia="宋体" w:cs="宋体"/>
          <w:sz w:val="24"/>
        </w:rPr>
        <w:t>应提供本项目验收合格至少3年免费保修期和三年的产品运维服务（包含硬件设备维修及软件的免费更新升级服务），同一设备在保修期内连续2次出现故障，</w:t>
      </w:r>
      <w:r>
        <w:rPr>
          <w:rFonts w:hint="eastAsia" w:ascii="宋体" w:hAnsi="宋体" w:cs="宋体"/>
          <w:sz w:val="24"/>
          <w:lang w:eastAsia="zh-CN"/>
        </w:rPr>
        <w:t>报价人</w:t>
      </w:r>
      <w:r>
        <w:rPr>
          <w:rFonts w:hint="eastAsia" w:ascii="宋体" w:hAnsi="宋体" w:eastAsia="宋体" w:cs="宋体"/>
          <w:sz w:val="24"/>
        </w:rPr>
        <w:t>须无条件更换。质保期内非因操作不当造成需要更换的零配件及设备由</w:t>
      </w:r>
      <w:r>
        <w:rPr>
          <w:rFonts w:hint="eastAsia" w:ascii="宋体" w:hAnsi="宋体" w:cs="宋体"/>
          <w:sz w:val="24"/>
          <w:lang w:eastAsia="zh-CN"/>
        </w:rPr>
        <w:t>报价人</w:t>
      </w:r>
      <w:r>
        <w:rPr>
          <w:rFonts w:hint="eastAsia" w:ascii="宋体" w:hAnsi="宋体" w:eastAsia="宋体" w:cs="宋体"/>
          <w:sz w:val="24"/>
        </w:rPr>
        <w:t>负责包修、包换。</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9.2、保修期内要求供应商提供以下运维保障服务，确保主要设备的稳定运行，具体如下：</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9.2.1定期设备调试，达到最佳工作状态，检查设备状态和运行情况。</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9.2.2</w:t>
      </w:r>
      <w:r>
        <w:rPr>
          <w:rFonts w:hint="eastAsia" w:ascii="宋体" w:hAnsi="宋体" w:cs="宋体"/>
          <w:sz w:val="24"/>
          <w:lang w:eastAsia="zh-CN"/>
        </w:rPr>
        <w:t>报价人</w:t>
      </w:r>
      <w:r>
        <w:rPr>
          <w:rFonts w:hint="eastAsia" w:ascii="宋体" w:hAnsi="宋体" w:eastAsia="宋体" w:cs="宋体"/>
          <w:sz w:val="24"/>
        </w:rPr>
        <w:t>应建立完善系统运行维护档案，对维护过程、结果、设置修改均应做详细记录。</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9.3、</w:t>
      </w:r>
      <w:r>
        <w:rPr>
          <w:rFonts w:hint="eastAsia" w:ascii="宋体" w:hAnsi="宋体" w:cs="宋体"/>
          <w:sz w:val="24"/>
          <w:lang w:eastAsia="zh-CN"/>
        </w:rPr>
        <w:t>报价人</w:t>
      </w:r>
      <w:r>
        <w:rPr>
          <w:rFonts w:hint="eastAsia" w:ascii="宋体" w:hAnsi="宋体" w:eastAsia="宋体" w:cs="宋体"/>
          <w:sz w:val="24"/>
        </w:rPr>
        <w:t>应提供7*24小时的服务，在质量保证期内设备、软件运行发生故障时供应商在接到采购人故障电话通知后20分钟内电话响应，1小时内到达用户现场进行货物故障的维修。如4小时内不能排除故障，供应商应负责提供相同型号的替代设备，其费用由供应商承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9.4、</w:t>
      </w:r>
      <w:r>
        <w:rPr>
          <w:rFonts w:hint="eastAsia" w:ascii="宋体" w:hAnsi="宋体" w:cs="宋体"/>
          <w:sz w:val="24"/>
          <w:lang w:eastAsia="zh-CN"/>
        </w:rPr>
        <w:t>报价人</w:t>
      </w:r>
      <w:r>
        <w:rPr>
          <w:rFonts w:hint="eastAsia" w:ascii="宋体" w:hAnsi="宋体" w:eastAsia="宋体" w:cs="宋体"/>
          <w:sz w:val="24"/>
        </w:rPr>
        <w:t>在三年维护期内对软件升级使用情况，无条件满足采购人的实际要求执行。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9.5、本项目在运行期间，供应商拟派驻点人员在</w:t>
      </w:r>
      <w:r>
        <w:rPr>
          <w:rFonts w:hint="eastAsia" w:ascii="宋体" w:hAnsi="宋体" w:cs="宋体"/>
          <w:sz w:val="24"/>
          <w:lang w:eastAsia="zh-CN"/>
        </w:rPr>
        <w:t>采购人指定单位</w:t>
      </w:r>
      <w:r>
        <w:rPr>
          <w:rFonts w:hint="eastAsia" w:ascii="宋体" w:hAnsi="宋体" w:eastAsia="宋体" w:cs="宋体"/>
          <w:sz w:val="24"/>
        </w:rPr>
        <w:t>附近，随时调配。</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9.6、运维考核表：</w:t>
      </w:r>
    </w:p>
    <w:tbl>
      <w:tblPr>
        <w:tblStyle w:val="16"/>
        <w:tblW w:w="4998"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768"/>
        <w:gridCol w:w="948"/>
        <w:gridCol w:w="3399"/>
        <w:gridCol w:w="3174"/>
        <w:gridCol w:w="768"/>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c>
          <w:tcPr>
            <w:tcW w:w="4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序号</w:t>
            </w:r>
          </w:p>
        </w:tc>
        <w:tc>
          <w:tcPr>
            <w:tcW w:w="5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lang w:val="en-US" w:eastAsia="zh-CN"/>
              </w:rPr>
              <w:t>考核</w:t>
            </w:r>
            <w:r>
              <w:rPr>
                <w:rFonts w:hint="eastAsia" w:ascii="宋体" w:hAnsi="宋体" w:eastAsia="宋体" w:cs="宋体"/>
                <w:b/>
                <w:bCs w:val="0"/>
                <w:color w:val="000000"/>
                <w:sz w:val="21"/>
                <w:szCs w:val="21"/>
              </w:rPr>
              <w:t>内容及分项</w:t>
            </w:r>
          </w:p>
        </w:tc>
        <w:tc>
          <w:tcPr>
            <w:tcW w:w="18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详细要求</w:t>
            </w:r>
          </w:p>
        </w:tc>
        <w:tc>
          <w:tcPr>
            <w:tcW w:w="1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扣分标准</w:t>
            </w:r>
          </w:p>
        </w:tc>
        <w:tc>
          <w:tcPr>
            <w:tcW w:w="4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得分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c>
          <w:tcPr>
            <w:tcW w:w="4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1</w:t>
            </w:r>
          </w:p>
        </w:tc>
        <w:tc>
          <w:tcPr>
            <w:tcW w:w="5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lang w:val="en-US" w:eastAsia="zh-CN"/>
              </w:rPr>
              <w:t>日常</w:t>
            </w:r>
            <w:r>
              <w:rPr>
                <w:rFonts w:hint="eastAsia" w:ascii="宋体" w:hAnsi="宋体" w:eastAsia="宋体" w:cs="宋体"/>
                <w:b/>
                <w:bCs w:val="0"/>
                <w:color w:val="000000"/>
                <w:sz w:val="21"/>
                <w:szCs w:val="21"/>
              </w:rPr>
              <w:t>巡 检（</w:t>
            </w:r>
            <w:r>
              <w:rPr>
                <w:rFonts w:hint="eastAsia" w:ascii="宋体" w:hAnsi="宋体" w:eastAsia="宋体" w:cs="宋体"/>
                <w:b/>
                <w:bCs w:val="0"/>
                <w:color w:val="000000"/>
                <w:sz w:val="21"/>
                <w:szCs w:val="21"/>
                <w:lang w:val="en-US" w:eastAsia="zh-CN"/>
              </w:rPr>
              <w:t>35</w:t>
            </w:r>
            <w:r>
              <w:rPr>
                <w:rFonts w:hint="eastAsia" w:ascii="宋体" w:hAnsi="宋体" w:eastAsia="宋体" w:cs="宋体"/>
                <w:b/>
                <w:bCs w:val="0"/>
                <w:color w:val="000000"/>
                <w:sz w:val="21"/>
                <w:szCs w:val="21"/>
              </w:rPr>
              <w:t xml:space="preserve"> 分）</w:t>
            </w:r>
          </w:p>
        </w:tc>
        <w:tc>
          <w:tcPr>
            <w:tcW w:w="18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制定详细的巡检方案，对巡检的时间、人员进行合理安排，每</w:t>
            </w:r>
            <w:r>
              <w:rPr>
                <w:rFonts w:hint="eastAsia" w:ascii="宋体" w:hAnsi="宋体" w:eastAsia="宋体" w:cs="宋体"/>
                <w:color w:val="000000"/>
                <w:sz w:val="21"/>
                <w:szCs w:val="21"/>
                <w:lang w:val="en-US" w:eastAsia="zh-CN"/>
              </w:rPr>
              <w:t>个月</w:t>
            </w:r>
            <w:r>
              <w:rPr>
                <w:rFonts w:hint="eastAsia" w:ascii="宋体" w:hAnsi="宋体" w:eastAsia="宋体" w:cs="宋体"/>
                <w:color w:val="000000"/>
                <w:sz w:val="21"/>
                <w:szCs w:val="21"/>
              </w:rPr>
              <w:t>开展一次巡检。巡检前应提前 跟</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进行对接，由</w:t>
            </w:r>
            <w:r>
              <w:rPr>
                <w:rFonts w:hint="eastAsia" w:ascii="宋体" w:hAnsi="宋体" w:eastAsia="宋体" w:cs="宋体"/>
                <w:color w:val="000000"/>
                <w:sz w:val="21"/>
                <w:szCs w:val="21"/>
                <w:lang w:val="en-US" w:eastAsia="zh-CN"/>
              </w:rPr>
              <w:t>采购人相关负责人员</w:t>
            </w:r>
            <w:r>
              <w:rPr>
                <w:rFonts w:hint="eastAsia" w:ascii="宋体" w:hAnsi="宋体" w:eastAsia="宋体" w:cs="宋体"/>
                <w:color w:val="000000"/>
                <w:sz w:val="21"/>
                <w:szCs w:val="21"/>
              </w:rPr>
              <w:t>陪同开展巡检工作，巡检完成后由</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签字确认。巡检时应全面检查集成系统、设备（终端）、主要通讯线路、数据采集与软件、通讯软件等系统和设备的运行状况，对</w:t>
            </w:r>
            <w:r>
              <w:rPr>
                <w:rFonts w:hint="eastAsia" w:ascii="宋体" w:hAnsi="宋体" w:eastAsia="宋体" w:cs="宋体"/>
                <w:color w:val="000000"/>
                <w:sz w:val="21"/>
                <w:szCs w:val="21"/>
                <w:lang w:val="en-US" w:eastAsia="zh-CN"/>
              </w:rPr>
              <w:t>设备</w:t>
            </w:r>
            <w:r>
              <w:rPr>
                <w:rFonts w:hint="eastAsia" w:ascii="宋体" w:hAnsi="宋体" w:eastAsia="宋体" w:cs="宋体"/>
                <w:color w:val="000000"/>
                <w:sz w:val="21"/>
                <w:szCs w:val="21"/>
              </w:rPr>
              <w:t>进行保养及校核，对</w:t>
            </w:r>
            <w:r>
              <w:rPr>
                <w:rFonts w:hint="eastAsia" w:ascii="宋体" w:hAnsi="宋体" w:eastAsia="宋体" w:cs="宋体"/>
                <w:color w:val="000000"/>
                <w:sz w:val="21"/>
                <w:szCs w:val="21"/>
                <w:lang w:val="en-US" w:eastAsia="zh-CN"/>
              </w:rPr>
              <w:t>设备</w:t>
            </w:r>
            <w:r>
              <w:rPr>
                <w:rFonts w:hint="eastAsia" w:ascii="宋体" w:hAnsi="宋体" w:eastAsia="宋体" w:cs="宋体"/>
                <w:color w:val="000000"/>
                <w:sz w:val="21"/>
                <w:szCs w:val="21"/>
              </w:rPr>
              <w:t>进行测试，对系统进行优化，对服务器进行安全升级，对软件进行功能升级和优化，对数据进行备份等。</w:t>
            </w:r>
          </w:p>
        </w:tc>
        <w:tc>
          <w:tcPr>
            <w:tcW w:w="1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1、未制定巡检方案或巡检时间、人员等安排不合理扣5分；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2、巡检前未提前与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对接，无管理单位人员陪同，或无</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签字认可，每次扣5分；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3、巡检时未全面检查集成系统、设备（终端）、主要通讯线路、数据采集与软件、 通讯软件等系统和设备的运行状况，每次扣5分；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4、巡检时</w:t>
            </w:r>
            <w:r>
              <w:rPr>
                <w:rFonts w:hint="eastAsia" w:ascii="宋体" w:hAnsi="宋体" w:eastAsia="宋体" w:cs="宋体"/>
                <w:color w:val="000000"/>
                <w:sz w:val="21"/>
                <w:szCs w:val="21"/>
                <w:lang w:val="en-US" w:eastAsia="zh-CN"/>
              </w:rPr>
              <w:t>设备</w:t>
            </w:r>
            <w:r>
              <w:rPr>
                <w:rFonts w:hint="eastAsia" w:ascii="宋体" w:hAnsi="宋体" w:eastAsia="宋体" w:cs="宋体"/>
                <w:color w:val="000000"/>
                <w:sz w:val="21"/>
                <w:szCs w:val="21"/>
              </w:rPr>
              <w:t>清洁、保养及校核，通讯线路和</w:t>
            </w:r>
            <w:r>
              <w:rPr>
                <w:rFonts w:hint="eastAsia" w:ascii="宋体" w:hAnsi="宋体" w:eastAsia="宋体" w:cs="宋体"/>
                <w:color w:val="000000"/>
                <w:sz w:val="21"/>
                <w:szCs w:val="21"/>
                <w:lang w:val="en-US" w:eastAsia="zh-CN"/>
              </w:rPr>
              <w:t>设备</w:t>
            </w:r>
            <w:r>
              <w:rPr>
                <w:rFonts w:hint="eastAsia" w:ascii="宋体" w:hAnsi="宋体" w:eastAsia="宋体" w:cs="宋体"/>
                <w:color w:val="000000"/>
                <w:sz w:val="21"/>
                <w:szCs w:val="21"/>
              </w:rPr>
              <w:t>检测，服务器安全升级，软件功能升级和优化，数据备份等工作开展不到位，每缺一项扣5分。</w:t>
            </w:r>
          </w:p>
        </w:tc>
        <w:tc>
          <w:tcPr>
            <w:tcW w:w="424" w:type="pct"/>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c>
          <w:tcPr>
            <w:tcW w:w="4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color w:val="000000"/>
                <w:sz w:val="21"/>
                <w:szCs w:val="21"/>
                <w:lang w:val="en-US" w:eastAsia="zh-CN"/>
              </w:rPr>
              <w:t>2</w:t>
            </w:r>
          </w:p>
        </w:tc>
        <w:tc>
          <w:tcPr>
            <w:tcW w:w="5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故障处</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bCs w:val="0"/>
                <w:sz w:val="21"/>
                <w:szCs w:val="21"/>
                <w:lang w:val="en-US" w:eastAsia="zh-CN"/>
              </w:rPr>
            </w:pPr>
            <w:r>
              <w:rPr>
                <w:rFonts w:hint="eastAsia" w:ascii="宋体" w:hAnsi="宋体" w:eastAsia="宋体" w:cs="宋体"/>
                <w:b/>
                <w:bCs w:val="0"/>
                <w:color w:val="000000"/>
                <w:sz w:val="21"/>
                <w:szCs w:val="21"/>
              </w:rPr>
              <w:t>理（</w:t>
            </w:r>
            <w:r>
              <w:rPr>
                <w:rFonts w:hint="eastAsia" w:ascii="宋体" w:hAnsi="宋体" w:eastAsia="宋体" w:cs="宋体"/>
                <w:b/>
                <w:bCs w:val="0"/>
                <w:color w:val="000000"/>
                <w:sz w:val="21"/>
                <w:szCs w:val="21"/>
                <w:lang w:val="en-US" w:eastAsia="zh-CN"/>
              </w:rPr>
              <w:t>40</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分）</w:t>
            </w:r>
          </w:p>
        </w:tc>
        <w:tc>
          <w:tcPr>
            <w:tcW w:w="18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 xml:space="preserve">对系统和设备突发性故障进行诊断及处置，保障系统和设备正常运行。 </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接到故障报告后，需在</w:t>
            </w:r>
            <w:r>
              <w:rPr>
                <w:rFonts w:hint="eastAsia" w:ascii="宋体" w:hAnsi="宋体" w:eastAsia="宋体" w:cs="宋体"/>
                <w:color w:val="000000"/>
                <w:sz w:val="21"/>
                <w:szCs w:val="21"/>
                <w:lang w:val="en-US" w:eastAsia="zh-CN"/>
              </w:rPr>
              <w:t>30分钟</w:t>
            </w:r>
            <w:r>
              <w:rPr>
                <w:rFonts w:hint="eastAsia" w:ascii="宋体" w:hAnsi="宋体" w:eastAsia="宋体" w:cs="宋体"/>
                <w:color w:val="000000"/>
                <w:sz w:val="21"/>
                <w:szCs w:val="21"/>
              </w:rPr>
              <w:t>内响应，</w:t>
            </w:r>
            <w:r>
              <w:rPr>
                <w:rFonts w:hint="eastAsia" w:ascii="宋体" w:hAnsi="宋体" w:eastAsia="宋体" w:cs="宋体"/>
                <w:kern w:val="0"/>
                <w:szCs w:val="21"/>
              </w:rPr>
              <w:t>1小时内到达用户现场进行</w:t>
            </w:r>
            <w:r>
              <w:rPr>
                <w:rFonts w:hint="eastAsia" w:ascii="宋体" w:hAnsi="宋体" w:eastAsia="宋体" w:cs="宋体"/>
                <w:kern w:val="0"/>
                <w:szCs w:val="21"/>
                <w:lang w:val="en-US" w:eastAsia="zh-CN"/>
              </w:rPr>
              <w:t>系统、设备</w:t>
            </w:r>
            <w:r>
              <w:rPr>
                <w:rFonts w:hint="eastAsia" w:ascii="宋体" w:hAnsi="宋体" w:eastAsia="宋体" w:cs="宋体"/>
                <w:kern w:val="0"/>
                <w:szCs w:val="21"/>
              </w:rPr>
              <w:t>故障的维修</w:t>
            </w:r>
            <w:r>
              <w:rPr>
                <w:rFonts w:hint="eastAsia" w:ascii="宋体" w:hAnsi="宋体" w:eastAsia="宋体" w:cs="宋体"/>
                <w:color w:val="000000"/>
                <w:sz w:val="21"/>
                <w:szCs w:val="21"/>
              </w:rPr>
              <w:t>，特殊情况跟管理单位汇报，经</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同意后可延长至</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天。</w:t>
            </w:r>
          </w:p>
        </w:tc>
        <w:tc>
          <w:tcPr>
            <w:tcW w:w="1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接到故障通知后，未在规定时间内 解决系统故障，每次扣10分。</w:t>
            </w:r>
          </w:p>
        </w:tc>
        <w:tc>
          <w:tcPr>
            <w:tcW w:w="424" w:type="pct"/>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c>
          <w:tcPr>
            <w:tcW w:w="4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3</w:t>
            </w:r>
          </w:p>
        </w:tc>
        <w:tc>
          <w:tcPr>
            <w:tcW w:w="5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rPr>
              <w:t>技术支</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bCs w:val="0"/>
                <w:sz w:val="21"/>
                <w:szCs w:val="21"/>
                <w:lang w:val="en-US" w:eastAsia="zh-CN"/>
              </w:rPr>
            </w:pPr>
            <w:r>
              <w:rPr>
                <w:rFonts w:hint="eastAsia" w:ascii="宋体" w:hAnsi="宋体" w:eastAsia="宋体" w:cs="宋体"/>
                <w:b/>
                <w:bCs w:val="0"/>
                <w:color w:val="000000"/>
                <w:sz w:val="21"/>
                <w:szCs w:val="21"/>
              </w:rPr>
              <w:t>撑（</w:t>
            </w:r>
            <w:r>
              <w:rPr>
                <w:rFonts w:hint="eastAsia" w:ascii="宋体" w:hAnsi="宋体" w:eastAsia="宋体" w:cs="宋体"/>
                <w:b/>
                <w:bCs w:val="0"/>
                <w:color w:val="000000"/>
                <w:sz w:val="21"/>
                <w:szCs w:val="21"/>
                <w:lang w:val="en-US" w:eastAsia="zh-CN"/>
              </w:rPr>
              <w:t>25</w:t>
            </w:r>
          </w:p>
        </w:tc>
        <w:tc>
          <w:tcPr>
            <w:tcW w:w="18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对</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管理人员进行业务培训，对</w:t>
            </w:r>
            <w:r>
              <w:rPr>
                <w:rFonts w:hint="eastAsia" w:ascii="宋体" w:hAnsi="宋体" w:eastAsia="宋体" w:cs="宋体"/>
                <w:color w:val="000000"/>
                <w:sz w:val="21"/>
                <w:szCs w:val="21"/>
                <w:lang w:val="en-US" w:eastAsia="zh-CN"/>
              </w:rPr>
              <w:t>本项目</w:t>
            </w:r>
            <w:r>
              <w:rPr>
                <w:rFonts w:hint="eastAsia" w:ascii="宋体" w:hAnsi="宋体" w:eastAsia="宋体" w:cs="宋体"/>
                <w:color w:val="000000"/>
                <w:sz w:val="21"/>
                <w:szCs w:val="21"/>
              </w:rPr>
              <w:t>安全运行提供技术咨询服务，</w:t>
            </w:r>
          </w:p>
        </w:tc>
        <w:tc>
          <w:tcPr>
            <w:tcW w:w="17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1、未及时安排专人对系统管理人员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进行业务培训，每次扣5分；</w:t>
            </w:r>
          </w:p>
        </w:tc>
        <w:tc>
          <w:tcPr>
            <w:tcW w:w="424" w:type="pct"/>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sz w:val="21"/>
                <w:szCs w:val="21"/>
              </w:rPr>
            </w:pPr>
          </w:p>
        </w:tc>
      </w:tr>
    </w:tbl>
    <w:p>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10、违约责任</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10.1、违约终止合同：在补救违约而采取的任何其他措施未能实现的情况下，即在询价人发出的违约通知后30天内（或经询价人书面确认的更长时间内）仍未纠正其下述任何一种违约行为，询价人可向</w:t>
      </w:r>
      <w:r>
        <w:rPr>
          <w:rFonts w:hint="eastAsia" w:ascii="宋体" w:hAnsi="宋体" w:cs="宋体"/>
          <w:sz w:val="24"/>
          <w:lang w:eastAsia="zh-CN"/>
        </w:rPr>
        <w:t>报价人</w:t>
      </w:r>
      <w:r>
        <w:rPr>
          <w:rFonts w:hint="eastAsia" w:ascii="宋体" w:hAnsi="宋体" w:eastAsia="宋体" w:cs="宋体"/>
          <w:sz w:val="24"/>
        </w:rPr>
        <w:t>发出书面违约通知，终止部分或全部合同；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10.2、如果</w:t>
      </w:r>
      <w:r>
        <w:rPr>
          <w:rFonts w:hint="eastAsia" w:ascii="宋体" w:hAnsi="宋体" w:cs="宋体"/>
          <w:sz w:val="24"/>
          <w:lang w:eastAsia="zh-CN"/>
        </w:rPr>
        <w:t>报价人</w:t>
      </w:r>
      <w:r>
        <w:rPr>
          <w:rFonts w:hint="eastAsia" w:ascii="宋体" w:hAnsi="宋体" w:eastAsia="宋体" w:cs="宋体"/>
          <w:sz w:val="24"/>
        </w:rPr>
        <w:t>未能在合同规定的期限内或询价人准许的任何延长交货期内交付部分或全部货物的；</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10.3、</w:t>
      </w:r>
      <w:r>
        <w:rPr>
          <w:rFonts w:hint="eastAsia" w:ascii="宋体" w:hAnsi="宋体" w:cs="宋体"/>
          <w:sz w:val="24"/>
          <w:lang w:eastAsia="zh-CN"/>
        </w:rPr>
        <w:t>报价人</w:t>
      </w:r>
      <w:r>
        <w:rPr>
          <w:rFonts w:hint="eastAsia" w:ascii="宋体" w:hAnsi="宋体" w:eastAsia="宋体" w:cs="宋体"/>
          <w:sz w:val="24"/>
        </w:rPr>
        <w:t>未能履行合同约定的任何其他义务。</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10.4、一旦</w:t>
      </w:r>
      <w:r>
        <w:rPr>
          <w:rFonts w:hint="eastAsia" w:ascii="宋体" w:hAnsi="宋体" w:cs="宋体"/>
          <w:sz w:val="24"/>
          <w:lang w:eastAsia="zh-CN"/>
        </w:rPr>
        <w:t>采购</w:t>
      </w:r>
      <w:r>
        <w:rPr>
          <w:rFonts w:hint="eastAsia" w:ascii="宋体" w:hAnsi="宋体" w:eastAsia="宋体" w:cs="宋体"/>
          <w:sz w:val="24"/>
        </w:rPr>
        <w:t>人根据本条第1款终止部分或全部合同，</w:t>
      </w:r>
      <w:r>
        <w:rPr>
          <w:rFonts w:hint="eastAsia" w:ascii="宋体" w:hAnsi="宋体" w:cs="宋体"/>
          <w:sz w:val="24"/>
          <w:lang w:eastAsia="zh-CN"/>
        </w:rPr>
        <w:t>采购</w:t>
      </w:r>
      <w:r>
        <w:rPr>
          <w:rFonts w:hint="eastAsia" w:ascii="宋体" w:hAnsi="宋体" w:eastAsia="宋体" w:cs="宋体"/>
          <w:sz w:val="24"/>
        </w:rPr>
        <w:t>人可以按其认为适当的条件和方式采购类似</w:t>
      </w:r>
      <w:r>
        <w:rPr>
          <w:rFonts w:hint="eastAsia" w:ascii="宋体" w:hAnsi="宋体" w:cs="宋体"/>
          <w:sz w:val="24"/>
          <w:lang w:eastAsia="zh-CN"/>
        </w:rPr>
        <w:t>报价人</w:t>
      </w:r>
      <w:r>
        <w:rPr>
          <w:rFonts w:hint="eastAsia" w:ascii="宋体" w:hAnsi="宋体" w:eastAsia="宋体" w:cs="宋体"/>
          <w:sz w:val="24"/>
        </w:rPr>
        <w:t>未能按时交付使用的货物。</w:t>
      </w:r>
      <w:r>
        <w:rPr>
          <w:rFonts w:hint="eastAsia" w:ascii="宋体" w:hAnsi="宋体" w:cs="宋体"/>
          <w:sz w:val="24"/>
          <w:lang w:eastAsia="zh-CN"/>
        </w:rPr>
        <w:t>报价人</w:t>
      </w:r>
      <w:r>
        <w:rPr>
          <w:rFonts w:hint="eastAsia" w:ascii="宋体" w:hAnsi="宋体" w:eastAsia="宋体" w:cs="宋体"/>
          <w:sz w:val="24"/>
        </w:rPr>
        <w:t>应承担询价人购买类似货物的增值或额外费用。同时，</w:t>
      </w:r>
      <w:r>
        <w:rPr>
          <w:rFonts w:hint="eastAsia" w:ascii="宋体" w:hAnsi="宋体" w:cs="宋体"/>
          <w:sz w:val="24"/>
          <w:lang w:eastAsia="zh-CN"/>
        </w:rPr>
        <w:t>报价人</w:t>
      </w:r>
      <w:r>
        <w:rPr>
          <w:rFonts w:hint="eastAsia" w:ascii="宋体" w:hAnsi="宋体" w:eastAsia="宋体" w:cs="宋体"/>
          <w:sz w:val="24"/>
        </w:rPr>
        <w:t>还应继续履行其他未终止的部分合同。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10.5、签订采购合同后，</w:t>
      </w:r>
      <w:r>
        <w:rPr>
          <w:rFonts w:hint="eastAsia" w:ascii="宋体" w:hAnsi="宋体" w:cs="宋体"/>
          <w:sz w:val="24"/>
          <w:lang w:eastAsia="zh-CN"/>
        </w:rPr>
        <w:t>采购</w:t>
      </w:r>
      <w:r>
        <w:rPr>
          <w:rFonts w:hint="eastAsia" w:ascii="宋体" w:hAnsi="宋体" w:eastAsia="宋体" w:cs="宋体"/>
          <w:sz w:val="24"/>
        </w:rPr>
        <w:t>人发现并证实</w:t>
      </w:r>
      <w:r>
        <w:rPr>
          <w:rFonts w:hint="eastAsia" w:ascii="宋体" w:hAnsi="宋体" w:cs="宋体"/>
          <w:sz w:val="24"/>
          <w:lang w:eastAsia="zh-CN"/>
        </w:rPr>
        <w:t>报价人</w:t>
      </w:r>
      <w:r>
        <w:rPr>
          <w:rFonts w:hint="eastAsia" w:ascii="宋体" w:hAnsi="宋体" w:eastAsia="宋体" w:cs="宋体"/>
          <w:sz w:val="24"/>
        </w:rPr>
        <w:t>实际无力组织供货的。</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10.6、合同纠纷处理方式：若发生争议，根据《合同法》由双方友好协商解决，当协商无果时，可向合同履行地（询价人）所在地人民法院提起诉讼或仲裁。</w:t>
      </w:r>
    </w:p>
    <w:p>
      <w:pPr>
        <w:pStyle w:val="13"/>
        <w:widowControl/>
        <w:spacing w:before="75" w:after="75"/>
        <w:rPr>
          <w:b/>
          <w:bCs/>
        </w:rPr>
      </w:pPr>
      <w:r>
        <w:rPr>
          <w:rFonts w:hint="eastAsia" w:ascii="宋体" w:hAnsi="宋体" w:cs="宋体"/>
          <w:b/>
          <w:bCs/>
          <w:lang w:eastAsia="zh-CN"/>
        </w:rPr>
        <w:t>五</w:t>
      </w:r>
      <w:r>
        <w:rPr>
          <w:rFonts w:hint="eastAsia" w:ascii="宋体" w:hAnsi="宋体" w:cs="宋体"/>
          <w:b/>
          <w:bCs/>
        </w:rPr>
        <w:t>、其他事项</w:t>
      </w:r>
    </w:p>
    <w:p>
      <w:pPr>
        <w:pStyle w:val="31"/>
        <w:spacing w:line="420" w:lineRule="exact"/>
        <w:outlineLvl w:val="9"/>
        <w:rPr>
          <w:rFonts w:hAnsi="宋体" w:cs="宋体"/>
          <w:sz w:val="24"/>
        </w:rPr>
      </w:pPr>
      <w:r>
        <w:rPr>
          <w:rFonts w:hint="eastAsia" w:hAnsi="宋体" w:cs="宋体"/>
          <w:sz w:val="24"/>
        </w:rPr>
        <w:t>　　1．本项目不允许</w:t>
      </w:r>
      <w:r>
        <w:rPr>
          <w:rFonts w:hint="eastAsia" w:hAnsi="宋体" w:cs="宋体"/>
          <w:sz w:val="24"/>
          <w:lang w:eastAsia="zh-CN"/>
        </w:rPr>
        <w:t>报价人</w:t>
      </w:r>
      <w:r>
        <w:rPr>
          <w:rFonts w:hint="eastAsia" w:hAnsi="宋体" w:cs="宋体"/>
          <w:sz w:val="24"/>
        </w:rPr>
        <w:t>以任何名义和理由进行转包，如有发现，</w:t>
      </w:r>
      <w:r>
        <w:rPr>
          <w:rFonts w:hint="eastAsia" w:hAnsi="宋体" w:cs="宋体"/>
          <w:sz w:val="24"/>
          <w:lang w:eastAsia="zh-CN"/>
        </w:rPr>
        <w:t>采购人</w:t>
      </w:r>
      <w:r>
        <w:rPr>
          <w:rFonts w:hint="eastAsia" w:hAnsi="宋体" w:cs="宋体"/>
          <w:sz w:val="24"/>
        </w:rPr>
        <w:t>有权单方解除合同，且</w:t>
      </w:r>
      <w:r>
        <w:rPr>
          <w:rFonts w:hint="eastAsia" w:hAnsi="宋体" w:cs="宋体"/>
          <w:sz w:val="24"/>
          <w:lang w:eastAsia="zh-CN"/>
        </w:rPr>
        <w:t>报价人</w:t>
      </w:r>
      <w:r>
        <w:rPr>
          <w:rFonts w:hint="eastAsia" w:hAnsi="宋体" w:cs="宋体"/>
          <w:sz w:val="24"/>
        </w:rPr>
        <w:t>必须赔偿由此给</w:t>
      </w:r>
      <w:r>
        <w:rPr>
          <w:rFonts w:hint="eastAsia" w:hAnsi="宋体" w:cs="宋体"/>
          <w:sz w:val="24"/>
          <w:lang w:eastAsia="zh-CN"/>
        </w:rPr>
        <w:t>采购人</w:t>
      </w:r>
      <w:r>
        <w:rPr>
          <w:rFonts w:hint="eastAsia" w:hAnsi="宋体" w:cs="宋体"/>
          <w:sz w:val="24"/>
        </w:rPr>
        <w:t>带来的一切损失。</w:t>
      </w:r>
    </w:p>
    <w:p>
      <w:pPr>
        <w:pStyle w:val="31"/>
        <w:spacing w:line="420" w:lineRule="exact"/>
        <w:ind w:firstLine="480" w:firstLineChars="200"/>
        <w:outlineLvl w:val="9"/>
        <w:rPr>
          <w:rFonts w:hAnsi="宋体" w:cs="宋体"/>
          <w:sz w:val="24"/>
        </w:rPr>
      </w:pPr>
      <w:r>
        <w:rPr>
          <w:rFonts w:hint="eastAsia" w:hAnsi="宋体" w:cs="宋体"/>
          <w:sz w:val="24"/>
        </w:rPr>
        <w:t>2．</w:t>
      </w:r>
      <w:r>
        <w:rPr>
          <w:rFonts w:hint="eastAsia" w:hAnsi="宋体" w:cs="宋体"/>
          <w:sz w:val="24"/>
          <w:lang w:eastAsia="zh-CN"/>
        </w:rPr>
        <w:t>报价人</w:t>
      </w:r>
      <w:r>
        <w:rPr>
          <w:rFonts w:hint="eastAsia" w:hAnsi="宋体" w:cs="宋体"/>
          <w:sz w:val="24"/>
        </w:rPr>
        <w:t>应保证</w:t>
      </w:r>
      <w:r>
        <w:rPr>
          <w:rFonts w:hint="eastAsia" w:hAnsi="宋体" w:cs="宋体"/>
          <w:sz w:val="24"/>
          <w:lang w:eastAsia="zh-CN"/>
        </w:rPr>
        <w:t>采购人</w:t>
      </w:r>
      <w:r>
        <w:rPr>
          <w:rFonts w:hint="eastAsia" w:hAnsi="宋体" w:cs="宋体"/>
          <w:sz w:val="24"/>
        </w:rPr>
        <w:t>不受到第三方关于侵犯专利权等知识产权及其他侵权方面的指控，任何第三方如果提出指控，</w:t>
      </w:r>
      <w:r>
        <w:rPr>
          <w:rFonts w:hint="eastAsia" w:hAnsi="宋体" w:cs="宋体"/>
          <w:sz w:val="24"/>
          <w:lang w:eastAsia="zh-CN"/>
        </w:rPr>
        <w:t>报价人</w:t>
      </w:r>
      <w:r>
        <w:rPr>
          <w:rFonts w:hint="eastAsia" w:hAnsi="宋体" w:cs="宋体"/>
          <w:sz w:val="24"/>
        </w:rPr>
        <w:t>应与第三方交涉，承担可能发生的一切法律责任、费用和后果，并赔偿</w:t>
      </w:r>
      <w:r>
        <w:rPr>
          <w:rFonts w:hint="eastAsia" w:hAnsi="宋体" w:cs="宋体"/>
          <w:sz w:val="24"/>
          <w:lang w:eastAsia="zh-CN"/>
        </w:rPr>
        <w:t>采购人</w:t>
      </w:r>
      <w:r>
        <w:rPr>
          <w:rFonts w:hint="eastAsia" w:hAnsi="宋体" w:cs="宋体"/>
          <w:sz w:val="24"/>
        </w:rPr>
        <w:t>的损失。</w:t>
      </w:r>
    </w:p>
    <w:p>
      <w:pPr>
        <w:pStyle w:val="31"/>
        <w:spacing w:line="420" w:lineRule="exact"/>
        <w:ind w:firstLine="480" w:firstLineChars="200"/>
        <w:outlineLvl w:val="9"/>
        <w:rPr>
          <w:rFonts w:hAnsi="宋体" w:cs="宋体"/>
          <w:sz w:val="24"/>
        </w:rPr>
      </w:pPr>
      <w:r>
        <w:rPr>
          <w:rFonts w:hint="eastAsia" w:hAnsi="宋体" w:cs="宋体"/>
          <w:sz w:val="24"/>
        </w:rPr>
        <w:t>3.</w:t>
      </w:r>
      <w:r>
        <w:rPr>
          <w:rFonts w:hint="eastAsia" w:hAnsi="宋体" w:cs="宋体"/>
          <w:sz w:val="24"/>
          <w:lang w:eastAsia="zh-CN"/>
        </w:rPr>
        <w:t>报价人</w:t>
      </w:r>
      <w:r>
        <w:rPr>
          <w:rFonts w:hint="eastAsia" w:hAnsi="宋体" w:cs="宋体"/>
          <w:sz w:val="24"/>
        </w:rPr>
        <w:t>不得以任何形式向与本项目无关的其他单位或人员提供</w:t>
      </w:r>
      <w:r>
        <w:rPr>
          <w:rFonts w:hint="eastAsia" w:hAnsi="宋体" w:cs="宋体"/>
          <w:sz w:val="24"/>
          <w:lang w:eastAsia="zh-CN"/>
        </w:rPr>
        <w:t>询价</w:t>
      </w:r>
      <w:r>
        <w:rPr>
          <w:rFonts w:hint="eastAsia" w:hAnsi="宋体" w:cs="宋体"/>
          <w:sz w:val="24"/>
        </w:rPr>
        <w:t>文件及所附的有关资料,如违反,必须赔偿因此造成的</w:t>
      </w:r>
      <w:r>
        <w:rPr>
          <w:rFonts w:hint="eastAsia" w:hAnsi="宋体" w:cs="宋体"/>
          <w:sz w:val="24"/>
          <w:lang w:eastAsia="zh-CN"/>
        </w:rPr>
        <w:t>采购人</w:t>
      </w:r>
      <w:r>
        <w:rPr>
          <w:rFonts w:hint="eastAsia" w:hAnsi="宋体" w:cs="宋体"/>
          <w:sz w:val="24"/>
        </w:rPr>
        <w:t>单位的所有损失，且</w:t>
      </w:r>
      <w:r>
        <w:rPr>
          <w:rFonts w:hint="eastAsia" w:hAnsi="宋体" w:cs="宋体"/>
          <w:sz w:val="24"/>
          <w:lang w:eastAsia="zh-CN"/>
        </w:rPr>
        <w:t>采购人</w:t>
      </w:r>
      <w:r>
        <w:rPr>
          <w:rFonts w:hint="eastAsia" w:hAnsi="宋体" w:cs="宋体"/>
          <w:sz w:val="24"/>
        </w:rPr>
        <w:t>保留追究法律责任的权利。</w:t>
      </w:r>
    </w:p>
    <w:p>
      <w:pPr>
        <w:pStyle w:val="13"/>
        <w:widowControl/>
        <w:spacing w:before="75" w:after="75" w:line="420" w:lineRule="atLeast"/>
        <w:ind w:firstLine="480"/>
        <w:rPr>
          <w:rFonts w:ascii="等线" w:hAnsi="等线" w:cs="宋体"/>
          <w:kern w:val="0"/>
        </w:rPr>
      </w:pPr>
      <w:r>
        <w:rPr>
          <w:rFonts w:hint="eastAsia" w:ascii="宋体" w:hAnsi="宋体" w:cs="宋体"/>
        </w:rPr>
        <w:t>4.所有产品必须符合国家和行业标准以及</w:t>
      </w:r>
      <w:r>
        <w:rPr>
          <w:rFonts w:hint="eastAsia" w:ascii="宋体" w:hAnsi="宋体" w:cs="宋体"/>
          <w:lang w:eastAsia="zh-CN"/>
        </w:rPr>
        <w:t>采购人</w:t>
      </w:r>
      <w:r>
        <w:rPr>
          <w:rFonts w:hint="eastAsia" w:ascii="宋体" w:hAnsi="宋体" w:cs="宋体"/>
        </w:rPr>
        <w:t>提出的技术要求，以较高者为适用</w:t>
      </w:r>
      <w:r>
        <w:rPr>
          <w:rFonts w:hint="eastAsia" w:ascii="等线" w:hAnsi="等线" w:cs="宋体"/>
          <w:kern w:val="0"/>
        </w:rPr>
        <w:t>。</w:t>
      </w:r>
    </w:p>
    <w:p>
      <w:pPr>
        <w:pStyle w:val="13"/>
        <w:widowControl/>
        <w:spacing w:before="75" w:after="75"/>
        <w:ind w:firstLine="480" w:firstLineChars="200"/>
        <w:rPr>
          <w:rFonts w:ascii="宋体" w:hAnsi="宋体" w:cs="宋体"/>
          <w:b/>
          <w:sz w:val="36"/>
        </w:rPr>
      </w:pPr>
      <w:r>
        <w:rPr>
          <w:rFonts w:hint="eastAsia" w:ascii="宋体" w:hAnsi="宋体" w:cs="宋体"/>
        </w:rPr>
        <w:t>5.除</w:t>
      </w:r>
      <w:r>
        <w:rPr>
          <w:rFonts w:hint="eastAsia" w:ascii="宋体" w:hAnsi="宋体" w:cs="宋体"/>
          <w:lang w:eastAsia="zh-CN"/>
        </w:rPr>
        <w:t>询价</w:t>
      </w:r>
      <w:r>
        <w:rPr>
          <w:rFonts w:hint="eastAsia" w:ascii="宋体" w:hAnsi="宋体" w:cs="宋体"/>
        </w:rPr>
        <w:t>文件另有规定外，若出现有关法律、法规和规章有强制性规定但</w:t>
      </w:r>
      <w:r>
        <w:rPr>
          <w:rFonts w:hint="eastAsia" w:ascii="宋体" w:hAnsi="宋体" w:cs="宋体"/>
          <w:lang w:eastAsia="zh-CN"/>
        </w:rPr>
        <w:t>询价</w:t>
      </w:r>
      <w:r>
        <w:rPr>
          <w:rFonts w:hint="eastAsia" w:ascii="宋体" w:hAnsi="宋体" w:cs="宋体"/>
        </w:rPr>
        <w:t>文件未列明的情形，则</w:t>
      </w:r>
      <w:r>
        <w:rPr>
          <w:rFonts w:hint="eastAsia" w:ascii="宋体" w:hAnsi="宋体" w:cs="宋体"/>
          <w:lang w:eastAsia="zh-CN"/>
        </w:rPr>
        <w:t>报价</w:t>
      </w:r>
      <w:r>
        <w:rPr>
          <w:rFonts w:hint="eastAsia" w:ascii="宋体" w:hAnsi="宋体" w:cs="宋体"/>
        </w:rPr>
        <w:t>人应按照有关法律、法规和规章强制性规定执行。</w:t>
      </w:r>
    </w:p>
    <w:p>
      <w:pPr>
        <w:jc w:val="center"/>
        <w:rPr>
          <w:rFonts w:ascii="宋体" w:hAnsi="宋体" w:cs="宋体"/>
          <w:b/>
          <w:sz w:val="36"/>
        </w:rPr>
      </w:pPr>
    </w:p>
    <w:p>
      <w:pPr>
        <w:rPr>
          <w:rFonts w:ascii="宋体" w:hAnsi="宋体" w:cs="宋体"/>
          <w:b/>
          <w:sz w:val="36"/>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jc w:val="both"/>
        <w:rPr>
          <w:rFonts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ascii="仿宋_GB2312" w:hAnsi="Courier New"/>
          <w:b/>
          <w:sz w:val="36"/>
        </w:rPr>
      </w:pPr>
      <w:r>
        <w:rPr>
          <w:rFonts w:hint="eastAsia" w:ascii="宋体" w:hAnsi="宋体" w:cs="宋体"/>
          <w:b/>
          <w:sz w:val="36"/>
        </w:rPr>
        <w:t xml:space="preserve">第四部分 </w:t>
      </w:r>
      <w:r>
        <w:rPr>
          <w:rFonts w:hint="eastAsia" w:ascii="仿宋_GB2312" w:hAnsi="Courier New"/>
          <w:b/>
          <w:sz w:val="36"/>
        </w:rPr>
        <w:t>附件——报价文件格式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询价项目名称：</w:t>
      </w:r>
      <w:r>
        <w:rPr>
          <w:rFonts w:hint="eastAsia" w:ascii="仿宋_GB2312" w:hAnsi="Courier New" w:eastAsia="仿宋_GB2312"/>
          <w:b/>
          <w:sz w:val="36"/>
          <w:u w:val="single"/>
        </w:rPr>
        <w:t xml:space="preserve">          </w:t>
      </w:r>
    </w:p>
    <w:p>
      <w:pPr>
        <w:rPr>
          <w:rFonts w:ascii="黑体" w:hAnsi="Courier New" w:eastAsia="黑体"/>
          <w:b/>
          <w:sz w:val="36"/>
        </w:rPr>
      </w:pPr>
    </w:p>
    <w:p>
      <w:pPr>
        <w:jc w:val="center"/>
        <w:rPr>
          <w:rFonts w:ascii="黑体" w:hAnsi="Courier New" w:eastAsia="黑体"/>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黑体" w:hAnsi="Courier New" w:eastAsia="黑体"/>
          <w:b/>
          <w:sz w:val="36"/>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widowControl/>
        <w:jc w:val="left"/>
      </w:pPr>
      <w:r>
        <w:br w:type="page"/>
      </w:r>
    </w:p>
    <w:p>
      <w:pPr>
        <w:pStyle w:val="31"/>
        <w:jc w:val="left"/>
        <w:rPr>
          <w:rFonts w:hint="eastAsia" w:ascii="仿宋_GB2312" w:eastAsia="宋体"/>
          <w:lang w:eastAsia="zh-CN"/>
        </w:rPr>
      </w:pPr>
      <w:r>
        <w:rPr>
          <w:rFonts w:hint="eastAsia"/>
          <w:sz w:val="21"/>
        </w:rPr>
        <w:t xml:space="preserve">附件１ </w:t>
      </w:r>
      <w:r>
        <w:rPr>
          <w:rFonts w:ascii="Times New Roman" w:hAnsi="Times New Roman"/>
          <w:b/>
          <w:bCs/>
          <w:sz w:val="36"/>
        </w:rPr>
        <w:t xml:space="preserve">             </w:t>
      </w:r>
      <w:r>
        <w:rPr>
          <w:rFonts w:hint="eastAsia" w:ascii="Times New Roman" w:hAnsi="Times New Roman"/>
          <w:b/>
          <w:bCs/>
          <w:sz w:val="36"/>
          <w:lang w:val="en-US" w:eastAsia="zh-CN"/>
        </w:rPr>
        <w:t xml:space="preserve"> </w:t>
      </w:r>
      <w:r>
        <w:rPr>
          <w:rFonts w:ascii="Times New Roman" w:hAnsi="Times New Roman"/>
          <w:b/>
          <w:bCs/>
          <w:sz w:val="36"/>
        </w:rPr>
        <w:t xml:space="preserve">   </w:t>
      </w:r>
      <w:r>
        <w:rPr>
          <w:rFonts w:hint="eastAsia" w:ascii="黑体" w:hAnsi="宋体" w:eastAsia="黑体"/>
          <w:b/>
          <w:sz w:val="30"/>
          <w:lang w:eastAsia="zh-CN"/>
        </w:rPr>
        <w:t>报价函</w:t>
      </w:r>
    </w:p>
    <w:p>
      <w:pPr>
        <w:pStyle w:val="9"/>
        <w:spacing w:line="420" w:lineRule="exact"/>
        <w:jc w:val="left"/>
      </w:pPr>
    </w:p>
    <w:p>
      <w:pPr>
        <w:spacing w:line="420" w:lineRule="exact"/>
        <w:rPr>
          <w:rFonts w:ascii="宋体" w:hAnsi="宋体"/>
          <w:sz w:val="24"/>
        </w:rPr>
      </w:pPr>
      <w:r>
        <w:rPr>
          <w:rFonts w:hint="eastAsia" w:ascii="宋体" w:hAnsi="宋体"/>
          <w:sz w:val="24"/>
        </w:rPr>
        <w:t>致：</w:t>
      </w:r>
      <w:r>
        <w:rPr>
          <w:rFonts w:hint="eastAsia" w:hAnsi="宋体"/>
          <w:sz w:val="24"/>
          <w:u w:val="single"/>
        </w:rPr>
        <w:t>福建广电网络融媒体科技有限责任公司</w:t>
      </w:r>
    </w:p>
    <w:p>
      <w:pPr>
        <w:spacing w:line="420" w:lineRule="exact"/>
        <w:rPr>
          <w:rFonts w:ascii="宋体" w:hAnsi="宋体"/>
          <w:sz w:val="24"/>
        </w:rPr>
      </w:pPr>
      <w:r>
        <w:rPr>
          <w:rFonts w:hint="eastAsia" w:ascii="宋体" w:hAnsi="宋体"/>
          <w:sz w:val="24"/>
        </w:rPr>
        <w:t xml:space="preserve">    根据贵方为项目的邀请函，签字代表</w:t>
      </w:r>
      <w:r>
        <w:rPr>
          <w:rFonts w:hint="eastAsia" w:ascii="宋体" w:hAnsi="宋体"/>
          <w:sz w:val="24"/>
          <w:szCs w:val="28"/>
          <w:u w:val="single"/>
        </w:rPr>
        <w:fldChar w:fldCharType="begin">
          <w:ffData>
            <w:enabled/>
            <w:calcOnExit w:val="0"/>
            <w:textInput>
              <w:default w:val="（全名、职务）"/>
            </w:textInput>
          </w:ffData>
        </w:fldChar>
      </w:r>
      <w:r>
        <w:rPr>
          <w:rFonts w:hint="eastAsia" w:ascii="宋体" w:hAnsi="宋体"/>
          <w:sz w:val="24"/>
          <w:szCs w:val="28"/>
          <w:u w:val="single"/>
        </w:rPr>
        <w:instrText xml:space="preserve"> FORMTEXT </w:instrText>
      </w:r>
      <w:r>
        <w:rPr>
          <w:rFonts w:hint="eastAsia" w:ascii="宋体" w:hAnsi="宋体"/>
          <w:sz w:val="24"/>
          <w:szCs w:val="28"/>
          <w:u w:val="single"/>
        </w:rPr>
        <w:fldChar w:fldCharType="separate"/>
      </w:r>
      <w:r>
        <w:rPr>
          <w:rFonts w:hint="eastAsia" w:ascii="宋体" w:hAnsi="宋体"/>
          <w:sz w:val="24"/>
          <w:szCs w:val="28"/>
          <w:u w:val="single"/>
        </w:rPr>
        <w:t>（全名、职务）</w:t>
      </w:r>
      <w:r>
        <w:rPr>
          <w:rFonts w:hint="eastAsia" w:ascii="宋体" w:hAnsi="宋体"/>
          <w:sz w:val="24"/>
          <w:szCs w:val="28"/>
          <w:u w:val="single"/>
        </w:rPr>
        <w:fldChar w:fldCharType="end"/>
      </w:r>
      <w:r>
        <w:rPr>
          <w:rFonts w:hint="eastAsia" w:ascii="宋体" w:hAnsi="宋体"/>
          <w:sz w:val="24"/>
        </w:rPr>
        <w:t>经正式授权并代表</w:t>
      </w:r>
      <w:r>
        <w:rPr>
          <w:rFonts w:hint="eastAsia" w:ascii="宋体" w:hAnsi="宋体"/>
          <w:sz w:val="24"/>
          <w:szCs w:val="28"/>
          <w:u w:val="single"/>
        </w:rPr>
        <w:fldChar w:fldCharType="begin">
          <w:ffData>
            <w:enabled/>
            <w:calcOnExit w:val="0"/>
            <w:textInput>
              <w:default w:val="（报价人名称）"/>
            </w:textInput>
          </w:ffData>
        </w:fldChar>
      </w:r>
      <w:r>
        <w:rPr>
          <w:rFonts w:hint="eastAsia" w:ascii="宋体" w:hAnsi="宋体"/>
          <w:sz w:val="24"/>
          <w:szCs w:val="28"/>
          <w:u w:val="single"/>
        </w:rPr>
        <w:instrText xml:space="preserve"> FORMTEXT </w:instrText>
      </w:r>
      <w:r>
        <w:rPr>
          <w:rFonts w:hint="eastAsia" w:ascii="宋体" w:hAnsi="宋体"/>
          <w:sz w:val="24"/>
          <w:szCs w:val="28"/>
          <w:u w:val="single"/>
        </w:rPr>
        <w:fldChar w:fldCharType="separate"/>
      </w:r>
      <w:r>
        <w:rPr>
          <w:rFonts w:hint="eastAsia" w:ascii="宋体" w:hAnsi="宋体"/>
          <w:sz w:val="24"/>
          <w:szCs w:val="28"/>
          <w:u w:val="single"/>
        </w:rPr>
        <w:t>（报价人名称）</w:t>
      </w:r>
      <w:r>
        <w:rPr>
          <w:rFonts w:hint="eastAsia" w:ascii="宋体" w:hAnsi="宋体"/>
          <w:sz w:val="24"/>
          <w:szCs w:val="28"/>
          <w:u w:val="single"/>
        </w:rPr>
        <w:fldChar w:fldCharType="end"/>
      </w:r>
      <w:r>
        <w:rPr>
          <w:rFonts w:hint="eastAsia" w:ascii="宋体" w:hAnsi="宋体"/>
          <w:sz w:val="24"/>
        </w:rPr>
        <w:t>提交下述文件正本一份、副本一份。</w:t>
      </w:r>
    </w:p>
    <w:p>
      <w:pPr>
        <w:spacing w:line="400" w:lineRule="exact"/>
        <w:ind w:firstLine="480" w:firstLineChars="200"/>
        <w:rPr>
          <w:rFonts w:ascii="宋体" w:hAnsi="宋体"/>
          <w:sz w:val="24"/>
        </w:rPr>
      </w:pPr>
      <w:r>
        <w:rPr>
          <w:rFonts w:hint="eastAsia" w:ascii="宋体" w:hAnsi="宋体"/>
          <w:bCs/>
          <w:sz w:val="24"/>
        </w:rPr>
        <w:t>(1)</w:t>
      </w:r>
      <w:r>
        <w:rPr>
          <w:rFonts w:hint="eastAsia" w:ascii="宋体" w:hAnsi="宋体"/>
          <w:sz w:val="24"/>
        </w:rPr>
        <w:t>报价一览表</w:t>
      </w:r>
    </w:p>
    <w:p>
      <w:pPr>
        <w:spacing w:line="400" w:lineRule="exact"/>
        <w:ind w:firstLine="480" w:firstLineChars="200"/>
        <w:rPr>
          <w:rFonts w:ascii="宋体" w:hAnsi="宋体"/>
          <w:sz w:val="24"/>
        </w:rPr>
      </w:pPr>
      <w:r>
        <w:rPr>
          <w:rFonts w:hint="eastAsia" w:ascii="宋体" w:hAnsi="宋体"/>
          <w:sz w:val="24"/>
        </w:rPr>
        <w:t>(2)分项报价表</w:t>
      </w:r>
    </w:p>
    <w:p>
      <w:pPr>
        <w:spacing w:line="400" w:lineRule="exact"/>
        <w:ind w:firstLine="480" w:firstLineChars="200"/>
        <w:rPr>
          <w:rFonts w:ascii="宋体" w:hAnsi="宋体"/>
          <w:sz w:val="24"/>
        </w:rPr>
      </w:pPr>
      <w:r>
        <w:rPr>
          <w:rFonts w:hint="eastAsia" w:ascii="宋体" w:hAnsi="宋体"/>
          <w:sz w:val="24"/>
        </w:rPr>
        <w:t>(3)技术和商务偏离表</w:t>
      </w:r>
    </w:p>
    <w:p>
      <w:pPr>
        <w:spacing w:line="400" w:lineRule="exact"/>
        <w:ind w:firstLine="480" w:firstLineChars="200"/>
        <w:rPr>
          <w:rFonts w:ascii="宋体" w:hAnsi="宋体"/>
          <w:sz w:val="24"/>
        </w:rPr>
      </w:pPr>
      <w:r>
        <w:rPr>
          <w:rFonts w:hint="eastAsia" w:ascii="宋体" w:hAnsi="宋体"/>
          <w:sz w:val="24"/>
        </w:rPr>
        <w:t>(4)报价人资格证明文件</w:t>
      </w:r>
    </w:p>
    <w:p>
      <w:pPr>
        <w:spacing w:line="420" w:lineRule="exact"/>
        <w:rPr>
          <w:rFonts w:ascii="宋体" w:hAnsi="宋体"/>
          <w:sz w:val="24"/>
        </w:rPr>
      </w:pPr>
      <w:r>
        <w:rPr>
          <w:rFonts w:hint="eastAsia" w:ascii="宋体"/>
          <w:sz w:val="24"/>
        </w:rPr>
        <w:t xml:space="preserve">    </w:t>
      </w:r>
      <w:r>
        <w:rPr>
          <w:rFonts w:hint="eastAsia" w:ascii="宋体" w:hAnsi="宋体"/>
          <w:sz w:val="24"/>
        </w:rPr>
        <w:t>据此函，签字代表宣布同意如下：</w:t>
      </w:r>
    </w:p>
    <w:p>
      <w:pPr>
        <w:spacing w:line="420" w:lineRule="exact"/>
        <w:ind w:firstLine="480" w:firstLineChars="200"/>
        <w:rPr>
          <w:rFonts w:ascii="宋体" w:hAnsi="宋体"/>
          <w:sz w:val="24"/>
        </w:rPr>
      </w:pPr>
      <w:r>
        <w:rPr>
          <w:rFonts w:hint="eastAsia" w:ascii="宋体" w:hAnsi="宋体"/>
          <w:sz w:val="24"/>
        </w:rPr>
        <w:t>1. 报价总价为人民币_________，即__________（文字表述）。</w:t>
      </w:r>
    </w:p>
    <w:p>
      <w:pPr>
        <w:spacing w:line="420" w:lineRule="exact"/>
        <w:ind w:firstLine="480" w:firstLineChars="200"/>
        <w:rPr>
          <w:rFonts w:ascii="宋体" w:hAnsi="宋体"/>
          <w:sz w:val="24"/>
        </w:rPr>
      </w:pPr>
      <w:r>
        <w:rPr>
          <w:rFonts w:hint="eastAsia" w:ascii="宋体" w:hAnsi="宋体"/>
          <w:sz w:val="24"/>
        </w:rPr>
        <w:t>2．报价人将按询价文件的规定履行合同责任和义务。</w:t>
      </w:r>
    </w:p>
    <w:p>
      <w:pPr>
        <w:spacing w:line="420" w:lineRule="exact"/>
        <w:ind w:firstLine="480" w:firstLineChars="200"/>
        <w:rPr>
          <w:rFonts w:ascii="宋体" w:hAnsi="宋体"/>
          <w:sz w:val="24"/>
        </w:rPr>
      </w:pPr>
      <w:r>
        <w:rPr>
          <w:rFonts w:hint="eastAsia" w:ascii="宋体" w:hAnsi="宋体"/>
          <w:sz w:val="24"/>
        </w:rPr>
        <w:t>3．报价人已详细审查全部询价文件，包括修改文件（如有的话）和有关附件。</w:t>
      </w:r>
    </w:p>
    <w:p>
      <w:pPr>
        <w:spacing w:line="420" w:lineRule="exact"/>
        <w:ind w:firstLine="480" w:firstLineChars="200"/>
        <w:rPr>
          <w:rFonts w:ascii="宋体" w:hAnsi="宋体"/>
          <w:sz w:val="24"/>
        </w:rPr>
      </w:pPr>
      <w:r>
        <w:rPr>
          <w:rFonts w:hint="eastAsia" w:ascii="宋体" w:hAnsi="宋体"/>
          <w:sz w:val="24"/>
        </w:rPr>
        <w:t>4．我方同意所递交的报价文件在询价文件第二部分询价须知第9.1条规定的报价有效期内有效，在此期间内我方的报价有可能中选，我方将受此约束。</w:t>
      </w:r>
    </w:p>
    <w:p>
      <w:pPr>
        <w:spacing w:line="420" w:lineRule="exact"/>
        <w:ind w:firstLine="480" w:firstLineChars="200"/>
        <w:rPr>
          <w:rFonts w:ascii="宋体" w:hAnsi="宋体"/>
          <w:sz w:val="24"/>
        </w:rPr>
      </w:pPr>
      <w:r>
        <w:rPr>
          <w:rFonts w:hint="eastAsia" w:ascii="宋体" w:hAnsi="宋体"/>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sz w:val="24"/>
        </w:rPr>
      </w:pPr>
      <w:r>
        <w:rPr>
          <w:rFonts w:hint="eastAsia" w:ascii="宋体" w:hAnsi="宋体"/>
          <w:sz w:val="24"/>
        </w:rPr>
        <w:t>与本询价项目有关的一切正式往来通讯请寄：</w:t>
      </w:r>
    </w:p>
    <w:p>
      <w:pPr>
        <w:spacing w:line="420" w:lineRule="exact"/>
        <w:ind w:firstLine="480" w:firstLineChars="200"/>
        <w:rPr>
          <w:rFonts w:ascii="宋体" w:hAnsi="宋体"/>
          <w:sz w:val="24"/>
        </w:rPr>
      </w:pPr>
    </w:p>
    <w:p>
      <w:pPr>
        <w:spacing w:line="420" w:lineRule="exact"/>
        <w:ind w:firstLine="480" w:firstLineChars="200"/>
        <w:rPr>
          <w:rFonts w:ascii="宋体" w:hAnsi="宋体"/>
          <w:sz w:val="24"/>
        </w:rPr>
      </w:pPr>
      <w:r>
        <w:rPr>
          <w:rFonts w:hint="eastAsia" w:ascii="宋体" w:hAnsi="宋体"/>
          <w:sz w:val="24"/>
        </w:rPr>
        <w:t>地址：_________________ 邮编：__________________</w:t>
      </w:r>
    </w:p>
    <w:p>
      <w:pPr>
        <w:spacing w:line="420" w:lineRule="exact"/>
        <w:ind w:firstLine="480" w:firstLineChars="200"/>
        <w:rPr>
          <w:rFonts w:ascii="宋体" w:hAnsi="宋体"/>
          <w:sz w:val="24"/>
        </w:rPr>
      </w:pPr>
      <w:r>
        <w:rPr>
          <w:rFonts w:hint="eastAsia" w:ascii="宋体" w:hAnsi="宋体"/>
          <w:sz w:val="24"/>
        </w:rPr>
        <w:t>电话：_________________ 传真：__________________</w:t>
      </w:r>
    </w:p>
    <w:p>
      <w:pPr>
        <w:spacing w:line="420" w:lineRule="exact"/>
        <w:ind w:firstLine="480" w:firstLineChars="200"/>
        <w:rPr>
          <w:rFonts w:ascii="宋体" w:hAnsi="宋体"/>
          <w:sz w:val="24"/>
        </w:rPr>
      </w:pPr>
      <w:r>
        <w:rPr>
          <w:rFonts w:hint="eastAsia" w:ascii="宋体" w:hAnsi="宋体"/>
          <w:sz w:val="24"/>
        </w:rPr>
        <w:t>报价人授权代表姓名、职务（印刷体）：_____________</w:t>
      </w:r>
    </w:p>
    <w:p>
      <w:pPr>
        <w:spacing w:line="420" w:lineRule="exact"/>
        <w:ind w:firstLine="480" w:firstLineChars="200"/>
        <w:rPr>
          <w:rFonts w:ascii="宋体" w:hAnsi="宋体"/>
          <w:sz w:val="24"/>
        </w:rPr>
      </w:pPr>
      <w:r>
        <w:rPr>
          <w:rFonts w:hint="eastAsia" w:ascii="宋体" w:hAnsi="宋体"/>
          <w:sz w:val="24"/>
        </w:rPr>
        <w:t>报价人授权代表签字：____________</w:t>
      </w:r>
    </w:p>
    <w:p>
      <w:pPr>
        <w:spacing w:line="420" w:lineRule="exact"/>
        <w:ind w:firstLine="480" w:firstLineChars="200"/>
        <w:rPr>
          <w:rFonts w:ascii="宋体" w:hAnsi="宋体"/>
          <w:sz w:val="24"/>
        </w:rPr>
      </w:pPr>
      <w:r>
        <w:rPr>
          <w:rFonts w:hint="eastAsia" w:ascii="宋体" w:hAnsi="宋体"/>
          <w:sz w:val="24"/>
        </w:rPr>
        <w:t>报价人名称：_______________ (全称并加盖公章)</w:t>
      </w:r>
    </w:p>
    <w:p>
      <w:pPr>
        <w:spacing w:line="420" w:lineRule="exact"/>
        <w:ind w:firstLine="480" w:firstLineChars="200"/>
        <w:rPr>
          <w:u w:val="single"/>
        </w:rPr>
      </w:pPr>
      <w:r>
        <w:rPr>
          <w:rFonts w:hint="eastAsia" w:ascii="宋体" w:hAnsi="宋体"/>
          <w:sz w:val="24"/>
        </w:rPr>
        <w:t>报价人地址：___________</w:t>
      </w:r>
    </w:p>
    <w:p>
      <w:pPr>
        <w:widowControl/>
        <w:ind w:firstLine="4320" w:firstLineChars="1800"/>
        <w:jc w:val="left"/>
        <w:rPr>
          <w:sz w:val="24"/>
        </w:rPr>
      </w:pPr>
    </w:p>
    <w:p>
      <w:pPr>
        <w:widowControl/>
        <w:ind w:firstLine="4320" w:firstLineChars="1800"/>
        <w:jc w:val="left"/>
        <w:rPr>
          <w:sz w:val="24"/>
        </w:rPr>
      </w:pPr>
    </w:p>
    <w:p>
      <w:pPr>
        <w:widowControl/>
        <w:ind w:firstLine="4320" w:firstLineChars="1800"/>
        <w:jc w:val="left"/>
        <w:rPr>
          <w:rFonts w:ascii="宋体" w:hAnsi="宋体"/>
          <w:sz w:val="24"/>
        </w:rPr>
        <w:sectPr>
          <w:footerReference r:id="rId3" w:type="default"/>
          <w:pgSz w:w="11906" w:h="16838"/>
          <w:pgMar w:top="1984" w:right="1474" w:bottom="1984" w:left="1587" w:header="851" w:footer="992" w:gutter="0"/>
          <w:pgBorders>
            <w:top w:val="none" w:sz="0" w:space="0"/>
            <w:left w:val="none" w:sz="0" w:space="0"/>
            <w:bottom w:val="none" w:sz="0" w:space="0"/>
            <w:right w:val="none" w:sz="0" w:space="0"/>
          </w:pgBorders>
          <w:cols w:space="720" w:num="1"/>
          <w:docGrid w:linePitch="312" w:charSpace="0"/>
        </w:sectPr>
      </w:pPr>
      <w:r>
        <w:rPr>
          <w:rFonts w:hint="eastAsia"/>
          <w:sz w:val="24"/>
        </w:rPr>
        <w:t>日      期：______年____月____日</w:t>
      </w:r>
    </w:p>
    <w:p>
      <w:pPr>
        <w:pStyle w:val="31"/>
        <w:jc w:val="left"/>
        <w:rPr>
          <w:rFonts w:hAnsi="宋体"/>
          <w:b/>
          <w:color w:val="000000"/>
          <w:sz w:val="36"/>
        </w:rPr>
      </w:pPr>
      <w:r>
        <w:rPr>
          <w:rFonts w:hint="eastAsia" w:hAnsi="宋体"/>
          <w:sz w:val="24"/>
        </w:rPr>
        <w:t>附件</w:t>
      </w:r>
      <w:r>
        <w:rPr>
          <w:rFonts w:hAnsi="宋体"/>
          <w:sz w:val="24"/>
        </w:rPr>
        <w:t xml:space="preserve">2 </w:t>
      </w:r>
      <w:r>
        <w:t xml:space="preserve">                    </w:t>
      </w:r>
      <w:r>
        <w:rPr>
          <w:rFonts w:hint="eastAsia"/>
        </w:rPr>
        <w:t xml:space="preserve">          </w:t>
      </w:r>
      <w:r>
        <w:t xml:space="preserve">     </w:t>
      </w:r>
      <w:r>
        <w:rPr>
          <w:rFonts w:hAnsi="宋体"/>
          <w:b/>
          <w:color w:val="000000"/>
          <w:sz w:val="36"/>
        </w:rPr>
        <w:t xml:space="preserve"> </w:t>
      </w:r>
      <w:r>
        <w:rPr>
          <w:rFonts w:hint="eastAsia" w:hAnsi="宋体"/>
          <w:b/>
          <w:color w:val="000000"/>
          <w:sz w:val="36"/>
        </w:rPr>
        <w:t>报价一览表</w:t>
      </w:r>
    </w:p>
    <w:p>
      <w:pPr>
        <w:pStyle w:val="31"/>
        <w:jc w:val="center"/>
        <w:rPr>
          <w:rFonts w:ascii="仿宋_GB2312" w:eastAsia="仿宋_GB2312"/>
          <w:b/>
          <w:sz w:val="36"/>
        </w:rPr>
      </w:pPr>
    </w:p>
    <w:p>
      <w:pPr>
        <w:spacing w:line="380" w:lineRule="exact"/>
        <w:ind w:firstLine="240" w:firstLineChars="100"/>
        <w:rPr>
          <w:sz w:val="24"/>
        </w:rPr>
      </w:pPr>
      <w:r>
        <w:rPr>
          <w:rFonts w:hint="eastAsia"/>
          <w:sz w:val="24"/>
        </w:rPr>
        <w:t>报价人名称：</w:t>
      </w:r>
      <w:r>
        <w:rPr>
          <w:rFonts w:ascii="宋体" w:hAnsi="宋体"/>
          <w:sz w:val="24"/>
          <w:u w:val="single"/>
        </w:rPr>
        <w:t>(全称并加盖公章)</w:t>
      </w:r>
      <w:r>
        <w:rPr>
          <w:rFonts w:hint="eastAsia" w:ascii="宋体" w:hAnsi="宋体"/>
          <w:sz w:val="24"/>
          <w:u w:val="single"/>
        </w:rPr>
        <w:t xml:space="preserve"> </w:t>
      </w:r>
      <w:r>
        <w:rPr>
          <w:rFonts w:hint="eastAsia" w:ascii="宋体" w:hAnsi="宋体"/>
          <w:sz w:val="24"/>
        </w:rPr>
        <w:t xml:space="preserve">               </w:t>
      </w:r>
      <w:r>
        <w:rPr>
          <w:rFonts w:hint="eastAsia"/>
          <w:sz w:val="24"/>
        </w:rPr>
        <w:t xml:space="preserve">                        货币单位：人民币（元）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2475"/>
        <w:gridCol w:w="2984"/>
        <w:gridCol w:w="1751"/>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项目名称</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报价总价（不含税）</w:t>
            </w:r>
          </w:p>
        </w:tc>
        <w:tc>
          <w:tcPr>
            <w:tcW w:w="298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报价总价（含税）</w:t>
            </w:r>
          </w:p>
        </w:tc>
        <w:tc>
          <w:tcPr>
            <w:tcW w:w="175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交货期</w:t>
            </w:r>
          </w:p>
        </w:tc>
        <w:tc>
          <w:tcPr>
            <w:tcW w:w="226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Bookman Old Style" w:eastAsia="宋体"/>
                <w:sz w:val="24"/>
                <w:highlight w:val="yellow"/>
                <w:lang w:eastAsia="zh-CN"/>
              </w:rPr>
            </w:pPr>
            <w:r>
              <w:rPr>
                <w:rFonts w:hint="eastAsia" w:ascii="宋体" w:hAnsi="Bookman Old Style"/>
                <w:sz w:val="24"/>
                <w:lang w:val="en-US" w:eastAsia="zh-CN"/>
              </w:rPr>
              <w:t>1</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Bookman Old Style" w:eastAsia="宋体"/>
                <w:sz w:val="24"/>
                <w:highlight w:val="yellow"/>
                <w:lang w:eastAsia="zh-CN"/>
              </w:rPr>
            </w:pPr>
            <w:r>
              <w:rPr>
                <w:rFonts w:hint="eastAsia" w:hAnsi="宋体"/>
                <w:color w:val="000000"/>
                <w:kern w:val="2"/>
                <w:sz w:val="21"/>
                <w:szCs w:val="22"/>
                <w:lang w:eastAsia="zh-CN"/>
              </w:rPr>
              <w:t>连江可门智慧工业园防灾减灾综合服务平台（一期）（包2）（工业互联网）</w:t>
            </w:r>
          </w:p>
        </w:tc>
        <w:tc>
          <w:tcPr>
            <w:tcW w:w="247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highlight w:val="yellow"/>
              </w:rPr>
            </w:pPr>
          </w:p>
        </w:tc>
        <w:tc>
          <w:tcPr>
            <w:tcW w:w="298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highlight w:val="yellow"/>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highlight w:val="yellow"/>
              </w:rPr>
            </w:pPr>
          </w:p>
        </w:tc>
        <w:tc>
          <w:tcPr>
            <w:tcW w:w="226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报价总价（大写）</w:t>
            </w:r>
          </w:p>
        </w:tc>
        <w:tc>
          <w:tcPr>
            <w:tcW w:w="9476"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p>
        </w:tc>
      </w:tr>
    </w:tbl>
    <w:p>
      <w:pPr>
        <w:spacing w:line="380" w:lineRule="exact"/>
        <w:rPr>
          <w:rFonts w:ascii="宋体" w:hAnsi="宋体"/>
          <w:sz w:val="24"/>
        </w:rPr>
      </w:pPr>
      <w:r>
        <w:rPr>
          <w:rFonts w:hint="eastAsia" w:ascii="宋体" w:hAnsi="宋体"/>
          <w:sz w:val="24"/>
        </w:rPr>
        <w:t>注：</w:t>
      </w:r>
      <w:r>
        <w:rPr>
          <w:rFonts w:ascii="宋体" w:hAnsi="宋体"/>
          <w:sz w:val="24"/>
        </w:rPr>
        <w:t>1.详细报价清单应另纸详列，且标明所报各种货物的数量、品牌和金额。</w:t>
      </w:r>
    </w:p>
    <w:p>
      <w:pPr>
        <w:spacing w:line="380" w:lineRule="exact"/>
        <w:ind w:firstLine="465"/>
        <w:rPr>
          <w:rFonts w:ascii="宋体" w:hAnsi="宋体"/>
          <w:sz w:val="24"/>
        </w:rPr>
      </w:pPr>
      <w:r>
        <w:rPr>
          <w:rFonts w:hint="eastAsia" w:ascii="宋体" w:hAnsi="宋体"/>
          <w:sz w:val="24"/>
        </w:rPr>
        <w:t>2</w:t>
      </w:r>
      <w:r>
        <w:rPr>
          <w:rFonts w:ascii="宋体" w:hAnsi="宋体"/>
          <w:sz w:val="24"/>
        </w:rPr>
        <w:t>.当一个合同包有多个品目号时，报价人应计算出该合同包的合计价。</w:t>
      </w:r>
    </w:p>
    <w:p>
      <w:pPr>
        <w:spacing w:line="380" w:lineRule="exact"/>
        <w:rPr>
          <w:rFonts w:ascii="宋体" w:hAnsi="宋体"/>
          <w:sz w:val="24"/>
        </w:rPr>
      </w:pPr>
    </w:p>
    <w:p>
      <w:pPr>
        <w:spacing w:line="380" w:lineRule="exact"/>
        <w:rPr>
          <w:rFonts w:ascii="宋体" w:hAnsi="宋体"/>
          <w:sz w:val="24"/>
          <w:u w:val="single"/>
        </w:rPr>
      </w:pPr>
      <w:r>
        <w:rPr>
          <w:rFonts w:hint="eastAsia" w:ascii="宋体" w:hAnsi="宋体"/>
          <w:sz w:val="24"/>
        </w:rPr>
        <w:t>报价人代表签字：</w:t>
      </w:r>
      <w:r>
        <w:rPr>
          <w:rFonts w:hint="eastAsia" w:ascii="宋体" w:hAnsi="宋体"/>
          <w:sz w:val="24"/>
          <w:u w:val="single"/>
        </w:rPr>
        <w:t xml:space="preserve">                </w:t>
      </w:r>
    </w:p>
    <w:p>
      <w:pPr>
        <w:widowControl/>
        <w:spacing w:line="360" w:lineRule="auto"/>
        <w:jc w:val="left"/>
        <w:rPr>
          <w:rFonts w:ascii="宋体" w:hAnsi="宋体"/>
          <w:sz w:val="24"/>
        </w:rPr>
        <w:sectPr>
          <w:pgSz w:w="16838" w:h="11906" w:orient="landscape"/>
          <w:pgMar w:top="1797" w:right="1418" w:bottom="1797" w:left="1418" w:header="851" w:footer="992" w:gutter="0"/>
          <w:pgBorders>
            <w:top w:val="none" w:sz="0" w:space="0"/>
            <w:left w:val="none" w:sz="0" w:space="0"/>
            <w:bottom w:val="none" w:sz="0" w:space="0"/>
            <w:right w:val="none" w:sz="0" w:space="0"/>
          </w:pgBorders>
          <w:cols w:space="720" w:num="1"/>
          <w:docGrid w:linePitch="312" w:charSpace="0"/>
        </w:sectPr>
      </w:pPr>
    </w:p>
    <w:p>
      <w:pPr>
        <w:rPr>
          <w:rFonts w:ascii="宋体"/>
          <w:sz w:val="36"/>
        </w:rPr>
      </w:pPr>
      <w:r>
        <w:rPr>
          <w:rFonts w:hint="eastAsia" w:ascii="宋体"/>
          <w:sz w:val="24"/>
        </w:rPr>
        <w:t xml:space="preserve">附件2-1 </w:t>
      </w:r>
      <w:r>
        <w:rPr>
          <w:rFonts w:hint="eastAsia" w:ascii="宋体"/>
          <w:sz w:val="32"/>
        </w:rPr>
        <w:t xml:space="preserve">   </w:t>
      </w:r>
      <w:r>
        <w:rPr>
          <w:rFonts w:hint="eastAsia" w:ascii="宋体"/>
          <w:sz w:val="36"/>
        </w:rPr>
        <w:t xml:space="preserve">            </w:t>
      </w:r>
      <w:r>
        <w:rPr>
          <w:rFonts w:hint="eastAsia" w:ascii="宋体"/>
          <w:b/>
          <w:sz w:val="36"/>
        </w:rPr>
        <w:t>分项报价表</w:t>
      </w:r>
    </w:p>
    <w:p>
      <w:pPr>
        <w:spacing w:line="380" w:lineRule="exact"/>
        <w:rPr>
          <w:rFonts w:ascii="宋体" w:hAnsi="宋体"/>
          <w:sz w:val="24"/>
        </w:rPr>
      </w:pPr>
      <w:r>
        <w:rPr>
          <w:rFonts w:hint="eastAsia"/>
          <w:sz w:val="24"/>
        </w:rPr>
        <w:t>报价人名称：</w:t>
      </w:r>
      <w:r>
        <w:rPr>
          <w:rFonts w:hint="eastAsia"/>
          <w:sz w:val="24"/>
          <w:u w:val="single"/>
        </w:rPr>
        <w:t xml:space="preserve">   </w:t>
      </w:r>
      <w:r>
        <w:rPr>
          <w:rFonts w:ascii="宋体" w:hAnsi="宋体"/>
          <w:sz w:val="24"/>
          <w:u w:val="single"/>
        </w:rPr>
        <w:t>(</w:t>
      </w:r>
      <w:r>
        <w:rPr>
          <w:rFonts w:hint="eastAsia" w:ascii="宋体" w:hAnsi="宋体"/>
          <w:sz w:val="24"/>
          <w:u w:val="single"/>
        </w:rPr>
        <w:t xml:space="preserve">全称并加盖公章) </w:t>
      </w:r>
      <w:r>
        <w:rPr>
          <w:rFonts w:hint="eastAsia" w:ascii="宋体" w:hAnsi="宋体"/>
          <w:sz w:val="24"/>
        </w:rPr>
        <w:t xml:space="preserve">  货币单位：元人民币</w:t>
      </w:r>
    </w:p>
    <w:p>
      <w:pPr>
        <w:spacing w:line="380" w:lineRule="exact"/>
        <w:rPr>
          <w:rFonts w:ascii="宋体" w:hAnsi="宋体"/>
          <w:sz w:val="24"/>
        </w:rPr>
      </w:pPr>
    </w:p>
    <w:tbl>
      <w:tblPr>
        <w:tblStyle w:val="16"/>
        <w:tblW w:w="57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1984"/>
        <w:gridCol w:w="907"/>
        <w:gridCol w:w="737"/>
        <w:gridCol w:w="850"/>
        <w:gridCol w:w="964"/>
        <w:gridCol w:w="794"/>
        <w:gridCol w:w="1247"/>
        <w:gridCol w:w="1191"/>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品牌商标</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税率</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000000"/>
                <w:kern w:val="0"/>
                <w:sz w:val="20"/>
                <w:szCs w:val="20"/>
                <w:lang w:val="en-US" w:eastAsia="zh-CN" w:bidi="ar"/>
              </w:rPr>
              <w:t>单价（不含税）</w:t>
            </w:r>
            <w:r>
              <w:rPr>
                <w:rFonts w:hint="eastAsia" w:ascii="宋体" w:hAnsi="宋体" w:cs="宋体"/>
                <w:b/>
                <w:bCs/>
                <w:color w:val="000000"/>
                <w:kern w:val="0"/>
                <w:sz w:val="20"/>
                <w:szCs w:val="20"/>
                <w:lang w:bidi="ar"/>
              </w:rPr>
              <w:t>（元）</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总价（不含税）</w:t>
            </w:r>
            <w:r>
              <w:rPr>
                <w:rFonts w:hint="eastAsia" w:ascii="宋体" w:hAnsi="宋体" w:cs="宋体"/>
                <w:b/>
                <w:bCs/>
                <w:color w:val="000000"/>
                <w:kern w:val="0"/>
                <w:sz w:val="20"/>
                <w:szCs w:val="20"/>
                <w:lang w:bidi="ar"/>
              </w:rPr>
              <w:t>（元）</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val="en-US" w:eastAsia="zh-CN" w:bidi="ar"/>
              </w:rPr>
              <w:t>总价（含税）</w:t>
            </w:r>
            <w:r>
              <w:rPr>
                <w:rFonts w:hint="eastAsia" w:ascii="宋体" w:hAnsi="宋体" w:cs="宋体"/>
                <w:b/>
                <w:bCs/>
                <w:color w:val="000000"/>
                <w:kern w:val="0"/>
                <w:sz w:val="20"/>
                <w:szCs w:val="20"/>
                <w:lang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园区智慧运营中心</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安全生产管理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应急管理系统升级</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环境管理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封闭化管理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危化品运输管理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园区管线系统</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统一身份认证平台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物联网感知平台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无人机数据采集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定制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国产化防火墙</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AFV8.0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国产化态势感知</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SIP-1000V3.0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流量探针</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STA-100-L2300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14</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国产化日志审计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SIP-Logger-L2000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15</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国产化数据库审计</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DAS-1000-L2100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16</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漏洞扫描</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YJ-1000-L1450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17</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堡垒机</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OSM-1000-GA640(AK)</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18</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终端检测响应防病毒系统</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深信服终端安全管理系统软件</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80" w:lineRule="exact"/>
        <w:rPr>
          <w:rFonts w:ascii="宋体" w:hAnsi="宋体"/>
          <w:sz w:val="24"/>
        </w:rPr>
      </w:pPr>
    </w:p>
    <w:p>
      <w:pPr>
        <w:widowControl/>
        <w:jc w:val="left"/>
        <w:rPr>
          <w:rFonts w:ascii="宋体" w:hAnsi="宋体"/>
          <w:sz w:val="24"/>
        </w:rPr>
      </w:pPr>
      <w:r>
        <w:rPr>
          <w:rFonts w:ascii="宋体" w:hAnsi="宋体"/>
          <w:sz w:val="24"/>
        </w:rPr>
        <w:t xml:space="preserve"> </w:t>
      </w:r>
    </w:p>
    <w:p>
      <w:pPr>
        <w:widowControl/>
        <w:jc w:val="left"/>
        <w:rPr>
          <w:rFonts w:ascii="宋体" w:hAnsi="宋体"/>
          <w:sz w:val="24"/>
        </w:rPr>
      </w:pPr>
      <w:r>
        <w:rPr>
          <w:rFonts w:hint="eastAsia" w:ascii="宋体" w:hAnsi="宋体"/>
          <w:sz w:val="24"/>
          <w:lang w:eastAsia="zh-CN"/>
        </w:rPr>
        <w:t>报价人</w:t>
      </w:r>
      <w:r>
        <w:rPr>
          <w:rFonts w:hint="eastAsia" w:ascii="宋体" w:hAnsi="宋体"/>
          <w:sz w:val="24"/>
        </w:rPr>
        <w:t>：（全称并加盖单位公章）</w:t>
      </w:r>
    </w:p>
    <w:p>
      <w:pPr>
        <w:widowControl/>
        <w:jc w:val="left"/>
        <w:rPr>
          <w:rFonts w:ascii="宋体" w:hAnsi="宋体"/>
          <w:sz w:val="24"/>
        </w:rPr>
      </w:pPr>
      <w:r>
        <w:rPr>
          <w:rFonts w:hint="eastAsia" w:ascii="宋体" w:hAnsi="宋体"/>
          <w:sz w:val="24"/>
          <w:lang w:eastAsia="zh-CN"/>
        </w:rPr>
        <w:t>报价人</w:t>
      </w:r>
      <w:r>
        <w:rPr>
          <w:rFonts w:hint="eastAsia" w:ascii="宋体" w:hAnsi="宋体"/>
          <w:sz w:val="24"/>
        </w:rPr>
        <w:t xml:space="preserve">代表签字：                   </w:t>
      </w:r>
    </w:p>
    <w:p>
      <w:pPr>
        <w:widowControl/>
        <w:jc w:val="left"/>
        <w:rPr>
          <w:rFonts w:ascii="宋体" w:hAnsi="宋体"/>
          <w:sz w:val="24"/>
        </w:rPr>
      </w:pPr>
      <w:r>
        <w:rPr>
          <w:rFonts w:hint="eastAsia" w:ascii="宋体" w:hAnsi="宋体"/>
          <w:sz w:val="24"/>
        </w:rPr>
        <w:t>日期：    年   月   日</w:t>
      </w:r>
    </w:p>
    <w:p>
      <w:pPr>
        <w:spacing w:line="380" w:lineRule="exact"/>
        <w:rPr>
          <w:rFonts w:ascii="宋体" w:hAnsi="宋体"/>
          <w:sz w:val="24"/>
        </w:rPr>
      </w:pPr>
    </w:p>
    <w:p>
      <w:pPr>
        <w:spacing w:line="360" w:lineRule="auto"/>
        <w:rPr>
          <w:rFonts w:ascii="宋体" w:hAnsi="宋体"/>
          <w:sz w:val="24"/>
          <w:u w:val="single"/>
        </w:rPr>
      </w:pPr>
    </w:p>
    <w:p>
      <w:pPr>
        <w:spacing w:line="360" w:lineRule="auto"/>
        <w:ind w:firstLine="480" w:firstLineChars="200"/>
        <w:rPr>
          <w:rFonts w:ascii="宋体" w:hAnsi="宋体"/>
          <w:sz w:val="24"/>
          <w:u w:val="single"/>
        </w:rPr>
      </w:pPr>
    </w:p>
    <w:p>
      <w:pPr>
        <w:widowControl/>
        <w:jc w:val="left"/>
        <w:rPr>
          <w:rFonts w:ascii="仿宋_GB2312" w:eastAsia="仿宋_GB2312"/>
          <w:sz w:val="36"/>
        </w:rPr>
      </w:pPr>
      <w:bookmarkStart w:id="14" w:name="_GoBack"/>
      <w:bookmarkEnd w:id="14"/>
      <w:r>
        <w:rPr>
          <w:rFonts w:hint="eastAsia" w:ascii="宋体"/>
          <w:sz w:val="24"/>
        </w:rPr>
        <w:t xml:space="preserve">附件3                     </w:t>
      </w:r>
      <w:r>
        <w:rPr>
          <w:rFonts w:hint="eastAsia" w:ascii="宋体"/>
          <w:sz w:val="24"/>
          <w:lang w:val="en-US" w:eastAsia="zh-CN"/>
        </w:rPr>
        <w:t xml:space="preserve">       </w:t>
      </w:r>
      <w:r>
        <w:rPr>
          <w:rFonts w:hint="eastAsia"/>
          <w:b/>
          <w:bCs/>
          <w:sz w:val="36"/>
        </w:rPr>
        <w:t>偏离表</w:t>
      </w:r>
    </w:p>
    <w:p>
      <w:pPr>
        <w:widowControl/>
        <w:jc w:val="left"/>
        <w:rPr>
          <w:rFonts w:ascii="黑体" w:eastAsia="黑体"/>
        </w:rPr>
      </w:pPr>
    </w:p>
    <w:p>
      <w:pPr>
        <w:pStyle w:val="31"/>
        <w:jc w:val="left"/>
        <w:rPr>
          <w:rFonts w:hAnsi="宋体"/>
          <w:sz w:val="24"/>
        </w:rPr>
      </w:pPr>
      <w:r>
        <w:rPr>
          <w:rFonts w:hint="eastAsia" w:hAnsi="宋体"/>
          <w:sz w:val="24"/>
        </w:rPr>
        <w:t>报价人名称：</w:t>
      </w:r>
      <w:r>
        <w:rPr>
          <w:rFonts w:hint="eastAsia" w:hAnsi="宋体"/>
          <w:sz w:val="24"/>
          <w:u w:val="single"/>
        </w:rPr>
        <w:t xml:space="preserve">(全称并加盖公章)  </w:t>
      </w:r>
      <w:r>
        <w:rPr>
          <w:rFonts w:hint="eastAsia" w:hAnsi="宋体"/>
          <w:sz w:val="24"/>
        </w:rPr>
        <w:t xml:space="preserve">                       </w:t>
      </w:r>
    </w:p>
    <w:tbl>
      <w:tblPr>
        <w:tblStyle w:val="1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28"/>
        <w:gridCol w:w="1770"/>
        <w:gridCol w:w="1680"/>
        <w:gridCol w:w="150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合同包/序号</w:t>
            </w:r>
          </w:p>
        </w:tc>
        <w:tc>
          <w:tcPr>
            <w:tcW w:w="172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color w:val="auto"/>
                <w:sz w:val="24"/>
                <w:highlight w:val="none"/>
              </w:rPr>
              <w:t>货物名称</w:t>
            </w:r>
          </w:p>
        </w:tc>
        <w:tc>
          <w:tcPr>
            <w:tcW w:w="177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color w:val="auto"/>
                <w:sz w:val="24"/>
                <w:highlight w:val="none"/>
              </w:rPr>
              <w:t>规格条目号</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color w:val="auto"/>
                <w:sz w:val="24"/>
                <w:highlight w:val="none"/>
                <w:lang w:eastAsia="zh-CN"/>
              </w:rPr>
              <w:t>询价</w:t>
            </w:r>
            <w:r>
              <w:rPr>
                <w:rFonts w:hint="eastAsia" w:ascii="宋体" w:hAnsi="宋体"/>
                <w:color w:val="auto"/>
                <w:sz w:val="24"/>
                <w:highlight w:val="none"/>
              </w:rPr>
              <w:t>文件要求</w:t>
            </w:r>
          </w:p>
        </w:tc>
        <w:tc>
          <w:tcPr>
            <w:tcW w:w="15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color w:val="auto"/>
                <w:sz w:val="24"/>
                <w:highlight w:val="none"/>
                <w:lang w:eastAsia="zh-CN"/>
              </w:rPr>
              <w:t>报价人</w:t>
            </w:r>
            <w:r>
              <w:rPr>
                <w:rFonts w:hint="eastAsia" w:ascii="宋体" w:hAnsi="宋体"/>
                <w:color w:val="auto"/>
                <w:sz w:val="24"/>
                <w:highlight w:val="none"/>
              </w:rPr>
              <w:t>响应</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sz w:val="24"/>
              </w:rPr>
            </w:pPr>
            <w:r>
              <w:rPr>
                <w:rFonts w:hint="eastAsia" w:ascii="宋体" w:hAnsi="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28"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68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46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28"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68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46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28"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68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46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ind w:firstLine="422" w:firstLineChars="200"/>
        <w:rPr>
          <w:rFonts w:ascii="宋体" w:hAnsi="宋体"/>
          <w:b/>
          <w:szCs w:val="21"/>
        </w:rPr>
      </w:pPr>
      <w:r>
        <w:rPr>
          <w:rFonts w:hint="eastAsia" w:ascii="宋体" w:hAnsi="宋体"/>
          <w:b/>
          <w:szCs w:val="21"/>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w:t>
      </w:r>
    </w:p>
    <w:p>
      <w:pPr>
        <w:adjustRightInd w:val="0"/>
        <w:snapToGrid w:val="0"/>
        <w:spacing w:after="120" w:line="440" w:lineRule="exact"/>
        <w:ind w:left="432" w:hanging="432" w:hangingChars="180"/>
        <w:rPr>
          <w:rFonts w:ascii="宋体" w:hAnsi="宋体"/>
          <w:color w:val="000000"/>
          <w:sz w:val="24"/>
        </w:rPr>
      </w:pPr>
      <w:r>
        <w:rPr>
          <w:rFonts w:hint="eastAsia" w:ascii="宋体" w:hAnsi="宋体"/>
          <w:color w:val="000000"/>
          <w:sz w:val="24"/>
        </w:rPr>
        <w:t>如全部</w:t>
      </w:r>
      <w:r>
        <w:rPr>
          <w:rFonts w:hint="eastAsia" w:ascii="宋体" w:hAnsi="宋体"/>
          <w:color w:val="000000"/>
          <w:sz w:val="24"/>
          <w:lang w:eastAsia="zh-CN"/>
        </w:rPr>
        <w:t>技术</w:t>
      </w:r>
      <w:r>
        <w:rPr>
          <w:rFonts w:hint="eastAsia" w:ascii="宋体" w:hAnsi="宋体"/>
          <w:color w:val="000000"/>
          <w:sz w:val="24"/>
        </w:rPr>
        <w:t>条件要求无偏离（包括正偏离和负偏离），则只须在本表中填写“全部要求无偏离”，并加盖公章，填写如下例：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
        <w:gridCol w:w="848"/>
        <w:gridCol w:w="1509"/>
        <w:gridCol w:w="1685"/>
        <w:gridCol w:w="2866"/>
        <w:gridCol w:w="97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1" w:type="dxa"/>
          <w:trHeight w:val="639"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jc w:val="center"/>
              <w:rPr>
                <w:sz w:val="24"/>
                <w:szCs w:val="21"/>
              </w:rPr>
            </w:pPr>
            <w:r>
              <w:rPr>
                <w:rFonts w:hint="eastAsia"/>
                <w:sz w:val="24"/>
              </w:rPr>
              <w:t>合同包</w:t>
            </w:r>
          </w:p>
        </w:tc>
        <w:tc>
          <w:tcPr>
            <w:tcW w:w="1509" w:type="dxa"/>
            <w:tcBorders>
              <w:top w:val="single" w:color="auto" w:sz="4" w:space="0"/>
              <w:left w:val="nil"/>
              <w:bottom w:val="single" w:color="auto" w:sz="4" w:space="0"/>
              <w:right w:val="single" w:color="auto" w:sz="4" w:space="0"/>
            </w:tcBorders>
            <w:vAlign w:val="center"/>
          </w:tcPr>
          <w:p>
            <w:pPr>
              <w:jc w:val="center"/>
              <w:rPr>
                <w:sz w:val="24"/>
                <w:szCs w:val="21"/>
              </w:rPr>
            </w:pPr>
            <w:r>
              <w:rPr>
                <w:sz w:val="24"/>
              </w:rPr>
              <w:t>序号</w:t>
            </w:r>
          </w:p>
        </w:tc>
        <w:tc>
          <w:tcPr>
            <w:tcW w:w="1685" w:type="dxa"/>
            <w:tcBorders>
              <w:top w:val="single" w:color="auto" w:sz="4" w:space="0"/>
              <w:left w:val="nil"/>
              <w:bottom w:val="single" w:color="auto" w:sz="4" w:space="0"/>
              <w:right w:val="single" w:color="auto" w:sz="4" w:space="0"/>
            </w:tcBorders>
            <w:vAlign w:val="center"/>
          </w:tcPr>
          <w:p>
            <w:pPr>
              <w:jc w:val="center"/>
              <w:rPr>
                <w:sz w:val="24"/>
                <w:szCs w:val="21"/>
              </w:rPr>
            </w:pPr>
            <w:r>
              <w:rPr>
                <w:rFonts w:hint="eastAsia"/>
                <w:sz w:val="24"/>
              </w:rPr>
              <w:t>技术和服务要求</w:t>
            </w:r>
          </w:p>
        </w:tc>
        <w:tc>
          <w:tcPr>
            <w:tcW w:w="2866" w:type="dxa"/>
            <w:tcBorders>
              <w:top w:val="single" w:color="auto" w:sz="4" w:space="0"/>
              <w:left w:val="nil"/>
              <w:bottom w:val="single" w:color="auto" w:sz="4" w:space="0"/>
              <w:right w:val="single" w:color="auto" w:sz="4" w:space="0"/>
            </w:tcBorders>
            <w:vAlign w:val="center"/>
          </w:tcPr>
          <w:p>
            <w:pPr>
              <w:jc w:val="center"/>
              <w:rPr>
                <w:sz w:val="24"/>
                <w:szCs w:val="21"/>
              </w:rPr>
            </w:pPr>
            <w:r>
              <w:rPr>
                <w:rFonts w:hint="eastAsia"/>
                <w:sz w:val="24"/>
              </w:rPr>
              <w:t>应答文件</w:t>
            </w:r>
            <w:r>
              <w:rPr>
                <w:sz w:val="24"/>
              </w:rPr>
              <w:t>的</w:t>
            </w:r>
            <w:r>
              <w:rPr>
                <w:rFonts w:hint="eastAsia"/>
                <w:sz w:val="24"/>
              </w:rPr>
              <w:t>技术和服务</w:t>
            </w:r>
            <w:r>
              <w:rPr>
                <w:sz w:val="24"/>
              </w:rPr>
              <w:t>应答</w:t>
            </w:r>
          </w:p>
        </w:tc>
        <w:tc>
          <w:tcPr>
            <w:tcW w:w="976" w:type="dxa"/>
            <w:tcBorders>
              <w:top w:val="single" w:color="auto" w:sz="4" w:space="0"/>
              <w:left w:val="nil"/>
              <w:bottom w:val="single" w:color="auto" w:sz="4" w:space="0"/>
              <w:right w:val="single" w:color="auto" w:sz="4" w:space="0"/>
            </w:tcBorders>
            <w:vAlign w:val="center"/>
          </w:tcPr>
          <w:p>
            <w:pPr>
              <w:jc w:val="center"/>
              <w:rPr>
                <w:sz w:val="24"/>
                <w:szCs w:val="21"/>
              </w:rPr>
            </w:pPr>
            <w:r>
              <w:rPr>
                <w:sz w:val="24"/>
              </w:rPr>
              <w:t>偏离</w:t>
            </w:r>
            <w:r>
              <w:rPr>
                <w:rFonts w:hint="eastAsia"/>
                <w:sz w:val="24"/>
              </w:rPr>
              <w:t>描述</w:t>
            </w:r>
          </w:p>
        </w:tc>
        <w:tc>
          <w:tcPr>
            <w:tcW w:w="1532" w:type="dxa"/>
            <w:tcBorders>
              <w:top w:val="single" w:color="auto" w:sz="4" w:space="0"/>
              <w:left w:val="nil"/>
              <w:bottom w:val="single" w:color="auto" w:sz="4" w:space="0"/>
              <w:right w:val="single" w:color="auto" w:sz="4" w:space="0"/>
            </w:tcBorders>
            <w:vAlign w:val="center"/>
          </w:tcPr>
          <w:p>
            <w:pPr>
              <w:jc w:val="center"/>
              <w:rPr>
                <w:sz w:val="24"/>
                <w:szCs w:val="21"/>
              </w:rPr>
            </w:pPr>
            <w:r>
              <w:rPr>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11" w:type="dxa"/>
          <w:trHeight w:val="28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8568" w:type="dxa"/>
            <w:gridSpan w:val="5"/>
            <w:vMerge w:val="restart"/>
            <w:tcBorders>
              <w:top w:val="single" w:color="auto" w:sz="4" w:space="0"/>
              <w:left w:val="nil"/>
              <w:right w:val="single" w:color="auto" w:sz="4" w:space="0"/>
            </w:tcBorders>
            <w:vAlign w:val="center"/>
          </w:tcPr>
          <w:p>
            <w:pPr>
              <w:jc w:val="center"/>
              <w:rPr>
                <w:sz w:val="24"/>
              </w:rPr>
            </w:pPr>
            <w:r>
              <w:rPr>
                <w:rFonts w:hint="eastAsia" w:ascii="宋体" w:hAnsi="宋体"/>
                <w:color w:val="000000"/>
                <w:sz w:val="24"/>
              </w:rPr>
              <w:t>全部要求无偏离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p>
        </w:tc>
        <w:tc>
          <w:tcPr>
            <w:tcW w:w="8568" w:type="dxa"/>
            <w:gridSpan w:val="5"/>
            <w:vMerge w:val="continue"/>
            <w:tcBorders>
              <w:left w:val="nil"/>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3</w:t>
            </w:r>
          </w:p>
        </w:tc>
        <w:tc>
          <w:tcPr>
            <w:tcW w:w="8568" w:type="dxa"/>
            <w:gridSpan w:val="5"/>
            <w:vMerge w:val="continue"/>
            <w:tcBorders>
              <w:left w:val="nil"/>
              <w:bottom w:val="single" w:color="auto" w:sz="4" w:space="0"/>
              <w:right w:val="single" w:color="auto" w:sz="4" w:space="0"/>
            </w:tcBorders>
            <w:vAlign w:val="center"/>
          </w:tcPr>
          <w:p>
            <w:pPr>
              <w:jc w:val="center"/>
              <w:rPr>
                <w:sz w:val="24"/>
              </w:rPr>
            </w:pPr>
          </w:p>
        </w:tc>
      </w:tr>
    </w:tbl>
    <w:p>
      <w:pPr>
        <w:ind w:firstLine="643" w:firstLineChars="200"/>
        <w:rPr>
          <w:rFonts w:hint="eastAsia" w:ascii="宋体" w:hAnsi="宋体" w:eastAsia="宋体"/>
          <w:b/>
          <w:sz w:val="32"/>
          <w:lang w:eastAsia="zh-CN"/>
        </w:rPr>
      </w:pPr>
    </w:p>
    <w:p>
      <w:pPr>
        <w:rPr>
          <w:rFonts w:ascii="宋体" w:hAnsi="宋体"/>
          <w:sz w:val="32"/>
        </w:rPr>
      </w:pPr>
    </w:p>
    <w:p>
      <w:pPr>
        <w:rPr>
          <w:rFonts w:ascii="宋体" w:hAnsi="宋体"/>
          <w:sz w:val="24"/>
        </w:rPr>
      </w:pPr>
    </w:p>
    <w:p>
      <w:pPr>
        <w:rPr>
          <w:rFonts w:ascii="宋体" w:hAnsi="宋体"/>
          <w:sz w:val="24"/>
        </w:rPr>
      </w:pPr>
      <w:r>
        <w:rPr>
          <w:rFonts w:hint="eastAsia" w:ascii="宋体" w:hAnsi="宋体"/>
          <w:sz w:val="24"/>
        </w:rPr>
        <w:t>报价人授权代表签字：_________________</w:t>
      </w:r>
    </w:p>
    <w:p>
      <w:pPr>
        <w:pStyle w:val="31"/>
        <w:rPr>
          <w:rFonts w:hAnsi="宋体"/>
          <w:sz w:val="21"/>
        </w:rPr>
      </w:pPr>
    </w:p>
    <w:p>
      <w:pPr>
        <w:widowControl/>
        <w:jc w:val="left"/>
        <w:rPr>
          <w:rFonts w:ascii="仿宋_GB2312" w:eastAsia="仿宋_GB2312"/>
          <w:sz w:val="36"/>
        </w:rPr>
      </w:pPr>
      <w:r>
        <w:br w:type="page"/>
      </w:r>
      <w:r>
        <w:rPr>
          <w:rFonts w:hint="eastAsia"/>
        </w:rPr>
        <w:t>附件4</w:t>
      </w:r>
      <w:r>
        <w:rPr>
          <w:b/>
          <w:bCs/>
          <w:sz w:val="36"/>
        </w:rPr>
        <w:t xml:space="preserve">          </w:t>
      </w:r>
      <w:r>
        <w:rPr>
          <w:rFonts w:hint="eastAsia"/>
          <w:b/>
          <w:bCs/>
          <w:sz w:val="36"/>
        </w:rPr>
        <w:t xml:space="preserve">  </w:t>
      </w:r>
      <w:r>
        <w:rPr>
          <w:b/>
          <w:bCs/>
          <w:sz w:val="36"/>
        </w:rPr>
        <w:t xml:space="preserve"> </w:t>
      </w:r>
      <w:r>
        <w:rPr>
          <w:rFonts w:hint="eastAsia"/>
          <w:b/>
          <w:bCs/>
          <w:sz w:val="36"/>
        </w:rPr>
        <w:t>报价人的资格证明文件</w:t>
      </w:r>
    </w:p>
    <w:p>
      <w:pPr>
        <w:pStyle w:val="31"/>
      </w:pPr>
    </w:p>
    <w:p>
      <w:pPr>
        <w:pStyle w:val="31"/>
        <w:rPr>
          <w:rFonts w:ascii="仿宋_GB2312" w:eastAsia="仿宋_GB2312"/>
          <w:b/>
          <w:sz w:val="32"/>
        </w:rPr>
      </w:pPr>
      <w:r>
        <w:rPr>
          <w:rFonts w:hint="eastAsia"/>
          <w:sz w:val="21"/>
        </w:rPr>
        <w:t xml:space="preserve">附件4-1                         </w:t>
      </w:r>
      <w:r>
        <w:rPr>
          <w:rFonts w:hint="eastAsia"/>
          <w:b/>
          <w:sz w:val="32"/>
        </w:rPr>
        <w:t>关于资格的声明函</w:t>
      </w:r>
    </w:p>
    <w:p>
      <w:pPr>
        <w:pStyle w:val="31"/>
        <w:rPr>
          <w:sz w:val="24"/>
        </w:rPr>
      </w:pPr>
    </w:p>
    <w:p>
      <w:pPr>
        <w:pStyle w:val="31"/>
        <w:rPr>
          <w:rFonts w:ascii="仿宋_GB2312"/>
          <w:b/>
          <w:sz w:val="32"/>
        </w:rPr>
      </w:pPr>
      <w:r>
        <w:rPr>
          <w:rFonts w:hint="eastAsia"/>
          <w:sz w:val="24"/>
        </w:rPr>
        <w:t>致：</w:t>
      </w:r>
      <w:r>
        <w:rPr>
          <w:rFonts w:hint="eastAsia" w:hAnsi="宋体"/>
          <w:sz w:val="24"/>
          <w:u w:val="single"/>
        </w:rPr>
        <w:t>福建广电网络融媒体科技有限责任公司</w:t>
      </w:r>
    </w:p>
    <w:p>
      <w:pPr>
        <w:spacing w:line="400" w:lineRule="exact"/>
        <w:rPr>
          <w:sz w:val="24"/>
        </w:rPr>
      </w:pP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日询价邀请，本签字人愿意参加报价，并证明提交的下列文件和说明是准确的和真实的。</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1．本签字人确认资格文件中的说明以及报价文件中所有提交的文件和材料是真实的、准确的。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2．我方的资格声明正本一份，副本一份，随报价文件一同递交。</w:t>
      </w:r>
    </w:p>
    <w:p>
      <w:pPr>
        <w:spacing w:line="400" w:lineRule="exact"/>
        <w:ind w:firstLine="480" w:firstLineChars="200"/>
        <w:rPr>
          <w:rFonts w:ascii="宋体" w:hAnsi="宋体"/>
          <w:sz w:val="24"/>
        </w:rPr>
      </w:pPr>
    </w:p>
    <w:p>
      <w:pPr>
        <w:spacing w:line="400" w:lineRule="exact"/>
        <w:rPr>
          <w:rFonts w:ascii="宋体" w:hAnsi="宋体"/>
          <w:sz w:val="24"/>
        </w:rPr>
      </w:pPr>
    </w:p>
    <w:p>
      <w:pPr>
        <w:pStyle w:val="9"/>
        <w:spacing w:line="400" w:lineRule="exact"/>
        <w:jc w:val="left"/>
        <w:rPr>
          <w:sz w:val="24"/>
        </w:rPr>
      </w:pPr>
    </w:p>
    <w:p>
      <w:pPr>
        <w:pStyle w:val="9"/>
        <w:spacing w:line="400" w:lineRule="exact"/>
        <w:jc w:val="left"/>
        <w:rPr>
          <w:sz w:val="24"/>
        </w:rPr>
      </w:pPr>
    </w:p>
    <w:p>
      <w:pPr>
        <w:pStyle w:val="9"/>
        <w:spacing w:line="400" w:lineRule="exact"/>
        <w:jc w:val="left"/>
        <w:rPr>
          <w:rFonts w:hint="default" w:eastAsia="宋体"/>
          <w:sz w:val="24"/>
          <w:u w:val="single"/>
          <w:lang w:val="en-US" w:eastAsia="zh-CN"/>
        </w:rPr>
      </w:pPr>
      <w:r>
        <w:rPr>
          <w:rFonts w:hint="eastAsia"/>
          <w:sz w:val="24"/>
        </w:rPr>
        <w:t>报价人名称和地址 ：          受权签署本资格文件人签字：</w:t>
      </w:r>
      <w:r>
        <w:rPr>
          <w:rFonts w:hint="eastAsia"/>
          <w:sz w:val="24"/>
          <w:u w:val="single"/>
          <w:lang w:val="en-US" w:eastAsia="zh-CN"/>
        </w:rPr>
        <w:t xml:space="preserve">                </w:t>
      </w:r>
    </w:p>
    <w:p>
      <w:pPr>
        <w:pStyle w:val="9"/>
        <w:spacing w:line="400" w:lineRule="exact"/>
        <w:jc w:val="left"/>
        <w:rPr>
          <w:sz w:val="24"/>
        </w:rPr>
      </w:pPr>
      <w:r>
        <w:rPr>
          <w:rFonts w:hint="eastAsia"/>
          <w:sz w:val="24"/>
        </w:rPr>
        <w:t>名称：</w:t>
      </w:r>
      <w:r>
        <w:rPr>
          <w:rFonts w:hint="eastAsia"/>
          <w:sz w:val="24"/>
          <w:u w:val="single"/>
        </w:rPr>
        <w:t xml:space="preserve">                </w:t>
      </w:r>
      <w:r>
        <w:rPr>
          <w:rFonts w:hint="eastAsia"/>
          <w:sz w:val="24"/>
        </w:rPr>
        <w:t xml:space="preserve">       签字人姓名、职务（印刷体）：______________</w:t>
      </w:r>
    </w:p>
    <w:p>
      <w:pPr>
        <w:pStyle w:val="9"/>
        <w:spacing w:line="400" w:lineRule="exact"/>
        <w:jc w:val="left"/>
        <w:rPr>
          <w:sz w:val="24"/>
        </w:rPr>
      </w:pPr>
      <w:r>
        <w:rPr>
          <w:rFonts w:hint="eastAsia"/>
          <w:sz w:val="24"/>
        </w:rPr>
        <w:t>地址：</w:t>
      </w:r>
      <w:r>
        <w:rPr>
          <w:rFonts w:hint="eastAsia"/>
          <w:sz w:val="24"/>
          <w:u w:val="single"/>
        </w:rPr>
        <w:t xml:space="preserve">                </w:t>
      </w:r>
      <w:r>
        <w:rPr>
          <w:rFonts w:hint="eastAsia"/>
          <w:sz w:val="24"/>
        </w:rPr>
        <w:t xml:space="preserve">       电话：</w:t>
      </w:r>
      <w:r>
        <w:rPr>
          <w:rFonts w:hint="eastAsia"/>
          <w:sz w:val="24"/>
          <w:u w:val="single"/>
        </w:rPr>
        <w:t xml:space="preserve">                   </w:t>
      </w:r>
    </w:p>
    <w:p>
      <w:pPr>
        <w:pStyle w:val="9"/>
        <w:spacing w:line="400" w:lineRule="exact"/>
        <w:jc w:val="left"/>
        <w:rPr>
          <w:sz w:val="24"/>
        </w:rPr>
      </w:pPr>
      <w:r>
        <w:rPr>
          <w:rFonts w:hint="eastAsia"/>
          <w:sz w:val="24"/>
        </w:rPr>
        <w:t>邮编：</w:t>
      </w:r>
      <w:r>
        <w:rPr>
          <w:rFonts w:hint="eastAsia"/>
          <w:sz w:val="24"/>
          <w:u w:val="single"/>
        </w:rPr>
        <w:t xml:space="preserve">                </w:t>
      </w:r>
      <w:r>
        <w:rPr>
          <w:rFonts w:hint="eastAsia"/>
          <w:sz w:val="24"/>
        </w:rPr>
        <w:t xml:space="preserve">       传真：___________________</w:t>
      </w:r>
    </w:p>
    <w:p>
      <w:pPr>
        <w:pStyle w:val="9"/>
        <w:spacing w:line="400" w:lineRule="exact"/>
        <w:jc w:val="left"/>
        <w:rPr>
          <w:sz w:val="24"/>
        </w:rPr>
      </w:pPr>
    </w:p>
    <w:p>
      <w:pPr>
        <w:pStyle w:val="31"/>
        <w:spacing w:line="380" w:lineRule="exact"/>
        <w:rPr>
          <w:sz w:val="24"/>
        </w:rPr>
      </w:pPr>
    </w:p>
    <w:p>
      <w:pPr>
        <w:pStyle w:val="31"/>
        <w:spacing w:line="380" w:lineRule="exact"/>
        <w:rPr>
          <w:sz w:val="24"/>
        </w:rPr>
      </w:pPr>
    </w:p>
    <w:p>
      <w:pPr>
        <w:pStyle w:val="31"/>
        <w:rPr>
          <w:sz w:val="21"/>
        </w:rPr>
      </w:pPr>
    </w:p>
    <w:p>
      <w:pPr>
        <w:pStyle w:val="31"/>
        <w:rPr>
          <w:sz w:val="36"/>
        </w:rPr>
      </w:pPr>
      <w:r>
        <w:rPr>
          <w:rFonts w:hint="eastAsia"/>
        </w:rPr>
        <w:br w:type="page"/>
      </w:r>
      <w:r>
        <w:rPr>
          <w:rFonts w:hint="eastAsia"/>
          <w:sz w:val="21"/>
        </w:rPr>
        <w:t xml:space="preserve">附件4-2                         </w:t>
      </w:r>
      <w:r>
        <w:rPr>
          <w:rFonts w:hint="eastAsia"/>
          <w:b/>
          <w:sz w:val="36"/>
        </w:rPr>
        <w:t>报价人的资格声明</w:t>
      </w:r>
    </w:p>
    <w:p>
      <w:pPr>
        <w:pStyle w:val="31"/>
        <w:rPr>
          <w:rFonts w:hAnsi="宋体"/>
          <w:sz w:val="24"/>
        </w:rPr>
      </w:pPr>
      <w:r>
        <w:rPr>
          <w:rFonts w:hint="eastAsia" w:hAnsi="宋体"/>
          <w:sz w:val="24"/>
        </w:rPr>
        <w:t>1．报价人概况：</w:t>
      </w:r>
    </w:p>
    <w:p>
      <w:pPr>
        <w:pStyle w:val="31"/>
        <w:rPr>
          <w:rFonts w:hAnsi="宋体"/>
          <w:sz w:val="24"/>
        </w:rPr>
      </w:pPr>
      <w:r>
        <w:rPr>
          <w:rFonts w:hint="eastAsia" w:hAnsi="宋体"/>
          <w:sz w:val="24"/>
        </w:rPr>
        <w:t xml:space="preserve">    Ａ．报价人名称：_________________________________</w:t>
      </w:r>
    </w:p>
    <w:p>
      <w:pPr>
        <w:pStyle w:val="31"/>
        <w:rPr>
          <w:rFonts w:hAnsi="宋体"/>
          <w:sz w:val="24"/>
        </w:rPr>
      </w:pPr>
      <w:r>
        <w:rPr>
          <w:rFonts w:hint="eastAsia" w:hAnsi="宋体"/>
          <w:sz w:val="24"/>
        </w:rPr>
        <w:t xml:space="preserve">    Ｂ．注册地址：___________________________________</w:t>
      </w:r>
    </w:p>
    <w:p>
      <w:pPr>
        <w:pStyle w:val="31"/>
        <w:rPr>
          <w:rFonts w:hint="default" w:hAnsi="宋体" w:eastAsia="宋体"/>
          <w:sz w:val="24"/>
          <w:lang w:val="en-US" w:eastAsia="zh-CN"/>
        </w:rPr>
      </w:pPr>
      <w:r>
        <w:rPr>
          <w:rFonts w:hint="eastAsia" w:hAnsi="宋体"/>
          <w:sz w:val="24"/>
        </w:rPr>
        <w:t xml:space="preserve">        传真：电话：_________ 邮编：</w:t>
      </w:r>
      <w:r>
        <w:rPr>
          <w:rFonts w:hint="eastAsia" w:hAnsi="宋体"/>
          <w:sz w:val="24"/>
          <w:u w:val="single"/>
          <w:lang w:val="en-US" w:eastAsia="zh-CN"/>
        </w:rPr>
        <w:t xml:space="preserve">                 </w:t>
      </w:r>
    </w:p>
    <w:p>
      <w:pPr>
        <w:pStyle w:val="31"/>
        <w:rPr>
          <w:rFonts w:hint="eastAsia" w:hAnsi="宋体" w:eastAsia="宋体"/>
          <w:sz w:val="24"/>
          <w:lang w:val="en-US" w:eastAsia="zh-CN"/>
        </w:rPr>
      </w:pPr>
      <w:r>
        <w:rPr>
          <w:rFonts w:hint="eastAsia" w:hAnsi="宋体"/>
          <w:sz w:val="24"/>
        </w:rPr>
        <w:t xml:space="preserve">    Ｃ．成立或注册日期：____________________________</w:t>
      </w:r>
      <w:r>
        <w:rPr>
          <w:rFonts w:hint="eastAsia" w:hAnsi="宋体"/>
          <w:sz w:val="24"/>
          <w:lang w:val="en-US" w:eastAsia="zh-CN"/>
        </w:rPr>
        <w:t xml:space="preserve"> </w:t>
      </w:r>
    </w:p>
    <w:p>
      <w:pPr>
        <w:pStyle w:val="31"/>
        <w:rPr>
          <w:rFonts w:hAnsi="宋体"/>
          <w:sz w:val="24"/>
        </w:rPr>
      </w:pPr>
      <w:r>
        <w:rPr>
          <w:rFonts w:hint="eastAsia" w:hAnsi="宋体"/>
          <w:sz w:val="24"/>
        </w:rPr>
        <w:t xml:space="preserve">    Ｄ．法定代表人：</w:t>
      </w:r>
      <w:r>
        <w:rPr>
          <w:rFonts w:hint="eastAsia" w:hAnsi="宋体"/>
          <w:sz w:val="24"/>
          <w:u w:val="single"/>
        </w:rPr>
        <w:t xml:space="preserve">                   </w:t>
      </w:r>
      <w:r>
        <w:rPr>
          <w:rFonts w:hint="eastAsia" w:hAnsi="宋体"/>
          <w:sz w:val="24"/>
        </w:rPr>
        <w:t>（姓名、职务）</w:t>
      </w:r>
    </w:p>
    <w:p>
      <w:pPr>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rPr>
      </w:pPr>
      <w:r>
        <w:rPr>
          <w:rFonts w:hint="eastAsia" w:ascii="宋体" w:hAnsi="宋体"/>
          <w:sz w:val="24"/>
        </w:rPr>
        <w:t>3.我方在此声明，我方具备并满足下列各项条款的规定。本声明如有虚假或不实之处，我方将失去合格报价人资格。</w:t>
      </w:r>
    </w:p>
    <w:p>
      <w:pPr>
        <w:spacing w:line="380" w:lineRule="exact"/>
        <w:rPr>
          <w:rFonts w:ascii="宋体" w:hAnsi="宋体"/>
          <w:sz w:val="24"/>
        </w:rPr>
      </w:pPr>
      <w:r>
        <w:rPr>
          <w:rFonts w:hint="eastAsia" w:ascii="宋体" w:hAnsi="宋体"/>
          <w:sz w:val="24"/>
        </w:rPr>
        <w:t xml:space="preserve">  (1)具有独立承担民事责任的能力；</w:t>
      </w:r>
    </w:p>
    <w:p>
      <w:pPr>
        <w:spacing w:line="380" w:lineRule="exact"/>
        <w:rPr>
          <w:rFonts w:ascii="宋体" w:hAnsi="宋体"/>
          <w:sz w:val="24"/>
        </w:rPr>
      </w:pPr>
      <w:r>
        <w:rPr>
          <w:rFonts w:hint="eastAsia" w:ascii="宋体" w:hAnsi="宋体"/>
          <w:sz w:val="24"/>
        </w:rPr>
        <w:t xml:space="preserve">  (2)具有良好的商业信誉和健全的财务会计制度；</w:t>
      </w:r>
    </w:p>
    <w:p>
      <w:pPr>
        <w:spacing w:line="380" w:lineRule="exact"/>
        <w:rPr>
          <w:rFonts w:ascii="宋体" w:hAnsi="宋体"/>
          <w:sz w:val="24"/>
        </w:rPr>
      </w:pPr>
      <w:r>
        <w:rPr>
          <w:rFonts w:hint="eastAsia" w:ascii="宋体" w:hAnsi="宋体"/>
          <w:sz w:val="24"/>
        </w:rPr>
        <w:t xml:space="preserve">  (3)具有履行合同所必需的设备和专业技术能力；</w:t>
      </w:r>
    </w:p>
    <w:p>
      <w:pPr>
        <w:spacing w:line="380" w:lineRule="exact"/>
        <w:rPr>
          <w:rFonts w:ascii="宋体" w:hAnsi="宋体"/>
          <w:sz w:val="24"/>
        </w:rPr>
      </w:pPr>
      <w:r>
        <w:rPr>
          <w:rFonts w:hint="eastAsia" w:ascii="宋体" w:hAnsi="宋体"/>
          <w:sz w:val="24"/>
        </w:rPr>
        <w:t xml:space="preserve">  (4)有依法缴纳税收和社会保障资金的良好记录；</w:t>
      </w:r>
    </w:p>
    <w:p>
      <w:pPr>
        <w:spacing w:line="380" w:lineRule="exact"/>
        <w:rPr>
          <w:rFonts w:ascii="宋体" w:hAnsi="宋体"/>
          <w:sz w:val="24"/>
        </w:rPr>
      </w:pPr>
      <w:r>
        <w:rPr>
          <w:rFonts w:hint="eastAsia" w:ascii="宋体" w:hAnsi="宋体"/>
          <w:sz w:val="24"/>
        </w:rPr>
        <w:t xml:space="preserve">  (5)参加采购活动前三年内，在经营活动中没有重大违法记录。</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4.营业执照见附件4－4。</w:t>
      </w:r>
    </w:p>
    <w:p>
      <w:pPr>
        <w:spacing w:line="380" w:lineRule="exact"/>
        <w:ind w:firstLine="480"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报 价 人 名 称：</w:t>
      </w:r>
      <w:r>
        <w:rPr>
          <w:rFonts w:hint="eastAsia" w:ascii="宋体" w:hAnsi="宋体"/>
          <w:sz w:val="24"/>
          <w:u w:val="single"/>
        </w:rPr>
        <w:t xml:space="preserve">     （全称并加盖公章）     </w:t>
      </w:r>
    </w:p>
    <w:p>
      <w:pPr>
        <w:spacing w:line="380" w:lineRule="exact"/>
        <w:rPr>
          <w:rFonts w:hint="default" w:ascii="宋体" w:hAnsi="宋体" w:eastAsia="宋体"/>
          <w:sz w:val="24"/>
          <w:u w:val="none"/>
          <w:lang w:val="en-US" w:eastAsia="zh-CN"/>
        </w:rPr>
      </w:pPr>
      <w:r>
        <w:rPr>
          <w:rFonts w:hint="eastAsia" w:ascii="宋体" w:hAnsi="宋体"/>
          <w:sz w:val="24"/>
        </w:rPr>
        <w:t xml:space="preserve">    报价人代表签字：</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80" w:lineRule="exact"/>
        <w:ind w:firstLine="480" w:firstLineChars="200"/>
        <w:rPr>
          <w:rFonts w:ascii="宋体" w:hAnsi="宋体"/>
          <w:sz w:val="24"/>
          <w:u w:val="single"/>
        </w:rPr>
      </w:pPr>
      <w:r>
        <w:rPr>
          <w:rFonts w:hint="eastAsia" w:ascii="宋体" w:hAnsi="宋体"/>
          <w:sz w:val="24"/>
        </w:rPr>
        <w:t>电      传：</w:t>
      </w:r>
      <w:r>
        <w:rPr>
          <w:rFonts w:hint="eastAsia" w:ascii="宋体" w:hAnsi="宋体"/>
          <w:sz w:val="24"/>
          <w:u w:val="single"/>
        </w:rPr>
        <w:t xml:space="preserve">                </w:t>
      </w:r>
    </w:p>
    <w:p>
      <w:pPr>
        <w:spacing w:line="380" w:lineRule="exact"/>
        <w:ind w:firstLine="480" w:firstLineChars="200"/>
        <w:rPr>
          <w:rFonts w:ascii="宋体" w:hAnsi="宋体"/>
          <w:sz w:val="24"/>
        </w:rPr>
      </w:pPr>
      <w:r>
        <w:rPr>
          <w:rFonts w:hint="eastAsia" w:ascii="宋体" w:hAnsi="宋体"/>
          <w:sz w:val="24"/>
        </w:rPr>
        <w:t>传      真：</w:t>
      </w:r>
      <w:r>
        <w:rPr>
          <w:rFonts w:hint="eastAsia" w:ascii="宋体" w:hAnsi="宋体"/>
          <w:sz w:val="24"/>
          <w:u w:val="single"/>
        </w:rPr>
        <w:t xml:space="preserve">                </w:t>
      </w:r>
    </w:p>
    <w:p>
      <w:pPr>
        <w:spacing w:line="380" w:lineRule="exact"/>
        <w:ind w:firstLine="480" w:firstLineChars="200"/>
      </w:pPr>
      <w:r>
        <w:rPr>
          <w:rFonts w:hint="eastAsia" w:ascii="宋体" w:hAnsi="宋体"/>
          <w:sz w:val="24"/>
        </w:rPr>
        <w:t>电      话：</w:t>
      </w:r>
      <w:r>
        <w:rPr>
          <w:rFonts w:hint="eastAsia" w:ascii="宋体" w:hAnsi="宋体"/>
          <w:sz w:val="24"/>
          <w:u w:val="single"/>
        </w:rPr>
        <w:t xml:space="preserve">                </w:t>
      </w:r>
    </w:p>
    <w:p>
      <w:pPr>
        <w:pStyle w:val="31"/>
      </w:pPr>
      <w:r>
        <w:rPr>
          <w:rFonts w:hint="eastAsia"/>
        </w:rPr>
        <w:br w:type="page"/>
      </w:r>
      <w:r>
        <w:rPr>
          <w:rFonts w:hint="eastAsia"/>
          <w:sz w:val="21"/>
        </w:rPr>
        <w:t xml:space="preserve">附件4-3                    </w:t>
      </w:r>
      <w:r>
        <w:rPr>
          <w:rFonts w:hint="eastAsia"/>
          <w:b/>
          <w:sz w:val="36"/>
        </w:rPr>
        <w:t>法定代表人授权书</w:t>
      </w:r>
    </w:p>
    <w:p>
      <w:pPr>
        <w:pStyle w:val="31"/>
        <w:rPr>
          <w:rFonts w:ascii="Times New Roman" w:hAnsi="Times New Roman"/>
          <w:sz w:val="24"/>
        </w:rPr>
      </w:pPr>
    </w:p>
    <w:p>
      <w:pPr>
        <w:pStyle w:val="31"/>
        <w:rPr>
          <w:rFonts w:hAnsi="宋体"/>
          <w:sz w:val="24"/>
        </w:rPr>
      </w:pPr>
      <w:r>
        <w:rPr>
          <w:rFonts w:hint="eastAsia" w:hAnsi="宋体"/>
          <w:sz w:val="24"/>
        </w:rPr>
        <w:t>致 ：</w:t>
      </w:r>
      <w:r>
        <w:rPr>
          <w:rFonts w:hint="eastAsia" w:hAnsi="宋体"/>
          <w:sz w:val="24"/>
          <w:u w:val="single"/>
        </w:rPr>
        <w:t>福建广电网络融媒体科技有限责任公司</w:t>
      </w:r>
    </w:p>
    <w:p>
      <w:pPr>
        <w:pStyle w:val="9"/>
        <w:snapToGrid w:val="0"/>
        <w:spacing w:line="380" w:lineRule="exact"/>
        <w:ind w:firstLine="480" w:firstLineChars="200"/>
        <w:jc w:val="left"/>
        <w:rPr>
          <w:rFonts w:hAnsi="宋体"/>
          <w:sz w:val="24"/>
        </w:rPr>
      </w:pPr>
      <w:r>
        <w:rPr>
          <w:rFonts w:hint="eastAsia" w:hAnsi="宋体"/>
          <w:sz w:val="24"/>
          <w:szCs w:val="28"/>
          <w:u w:val="single"/>
        </w:rPr>
        <w:fldChar w:fldCharType="begin">
          <w:ffData>
            <w:enabled/>
            <w:calcOnExit w:val="0"/>
            <w:textInput>
              <w:default w:val="（供应商全称）"/>
            </w:textInput>
          </w:ffData>
        </w:fldChar>
      </w:r>
      <w:r>
        <w:rPr>
          <w:rFonts w:hint="eastAsia" w:hAnsi="宋体"/>
          <w:sz w:val="24"/>
          <w:szCs w:val="28"/>
          <w:u w:val="single"/>
        </w:rPr>
        <w:instrText xml:space="preserve"> FORMTEXT </w:instrText>
      </w:r>
      <w:r>
        <w:rPr>
          <w:rFonts w:hint="eastAsia" w:hAnsi="宋体"/>
          <w:sz w:val="24"/>
          <w:szCs w:val="28"/>
          <w:u w:val="single"/>
        </w:rPr>
        <w:fldChar w:fldCharType="separate"/>
      </w:r>
      <w:r>
        <w:rPr>
          <w:rFonts w:hint="eastAsia" w:hAnsi="宋体"/>
          <w:sz w:val="24"/>
          <w:szCs w:val="28"/>
          <w:u w:val="single"/>
        </w:rPr>
        <w:t>（报价人全称）</w:t>
      </w:r>
      <w:r>
        <w:rPr>
          <w:rFonts w:hint="eastAsia" w:hAnsi="宋体"/>
          <w:sz w:val="24"/>
          <w:szCs w:val="28"/>
          <w:u w:val="single"/>
        </w:rPr>
        <w:fldChar w:fldCharType="end"/>
      </w:r>
      <w:r>
        <w:rPr>
          <w:rFonts w:hint="eastAsia" w:hAnsi="宋体"/>
          <w:sz w:val="24"/>
        </w:rPr>
        <w:t>法定代表人 授权</w:t>
      </w:r>
      <w:r>
        <w:rPr>
          <w:rFonts w:hint="eastAsia" w:hAnsi="宋体"/>
          <w:sz w:val="24"/>
          <w:szCs w:val="28"/>
          <w:u w:val="single"/>
        </w:rPr>
        <w:fldChar w:fldCharType="begin">
          <w:ffData>
            <w:enabled/>
            <w:calcOnExit w:val="0"/>
            <w:textInput>
              <w:default w:val="（供应商代表姓名）"/>
            </w:textInput>
          </w:ffData>
        </w:fldChar>
      </w:r>
      <w:r>
        <w:rPr>
          <w:rFonts w:hint="eastAsia" w:hAnsi="宋体"/>
          <w:sz w:val="24"/>
          <w:szCs w:val="28"/>
          <w:u w:val="single"/>
        </w:rPr>
        <w:instrText xml:space="preserve"> FORMTEXT </w:instrText>
      </w:r>
      <w:r>
        <w:rPr>
          <w:rFonts w:hint="eastAsia" w:hAnsi="宋体"/>
          <w:sz w:val="24"/>
          <w:szCs w:val="28"/>
          <w:u w:val="single"/>
        </w:rPr>
        <w:fldChar w:fldCharType="separate"/>
      </w:r>
      <w:r>
        <w:rPr>
          <w:rFonts w:hint="eastAsia" w:hAnsi="宋体"/>
          <w:sz w:val="24"/>
          <w:szCs w:val="28"/>
          <w:u w:val="single"/>
        </w:rPr>
        <w:t>（报价人代表姓名）</w:t>
      </w:r>
      <w:r>
        <w:rPr>
          <w:rFonts w:hint="eastAsia" w:hAnsi="宋体"/>
          <w:sz w:val="24"/>
          <w:szCs w:val="28"/>
          <w:u w:val="single"/>
        </w:rPr>
        <w:fldChar w:fldCharType="end"/>
      </w:r>
      <w:r>
        <w:rPr>
          <w:rFonts w:hint="eastAsia" w:hAnsi="宋体"/>
          <w:sz w:val="24"/>
        </w:rPr>
        <w:t xml:space="preserve"> 为报价人授权代表，代表本公司参加贵处组织的项目（询价文件编号）询价活动，全权代表我方处理询价活动的一切事宜。报价人授权代表在询价活动过程中所签署的一切文件和处理与之有关的一切事务，我均予以承认。报价人授权代表无转委权。特此授权。</w:t>
      </w:r>
    </w:p>
    <w:p>
      <w:pPr>
        <w:snapToGrid w:val="0"/>
        <w:spacing w:line="380" w:lineRule="exact"/>
        <w:rPr>
          <w:rFonts w:ascii="宋体" w:hAnsi="宋体"/>
          <w:sz w:val="24"/>
        </w:rPr>
      </w:pPr>
    </w:p>
    <w:p>
      <w:pPr>
        <w:pStyle w:val="3"/>
        <w:snapToGrid w:val="0"/>
        <w:spacing w:line="380" w:lineRule="exact"/>
        <w:ind w:firstLine="0"/>
        <w:rPr>
          <w:rFonts w:ascii="宋体" w:hAnsi="宋体"/>
          <w:sz w:val="24"/>
        </w:rPr>
      </w:pPr>
      <w:r>
        <w:rPr>
          <w:rFonts w:hint="eastAsia" w:ascii="宋体" w:hAnsi="宋体"/>
          <w:sz w:val="24"/>
        </w:rPr>
        <w:t>报价人授权代表：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3"/>
        <w:snapToGrid w:val="0"/>
        <w:spacing w:line="380" w:lineRule="exact"/>
        <w:ind w:firstLine="0"/>
        <w:rPr>
          <w:rFonts w:ascii="宋体" w:hAnsi="宋体"/>
          <w:sz w:val="24"/>
          <w:u w:val="single"/>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3"/>
        <w:snapToGrid w:val="0"/>
        <w:spacing w:line="380" w:lineRule="exact"/>
        <w:ind w:firstLine="0"/>
        <w:outlineLvl w:val="0"/>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附：</w:t>
      </w:r>
      <w:r>
        <w:rPr>
          <w:rFonts w:hint="eastAsia" w:hAnsi="宋体"/>
          <w:sz w:val="24"/>
        </w:rPr>
        <w:t>法定代表人及接受授权方身份证件</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ind w:firstLine="4080" w:firstLineChars="1700"/>
        <w:rPr>
          <w:rFonts w:ascii="宋体" w:hAnsi="宋体"/>
          <w:sz w:val="24"/>
        </w:rPr>
      </w:pPr>
      <w:r>
        <w:rPr>
          <w:rFonts w:hint="eastAsia" w:ascii="宋体" w:hAnsi="宋体"/>
          <w:sz w:val="24"/>
        </w:rPr>
        <w:t>授权方</w:t>
      </w:r>
    </w:p>
    <w:p>
      <w:pPr>
        <w:snapToGrid w:val="0"/>
        <w:spacing w:line="380" w:lineRule="exact"/>
        <w:rPr>
          <w:rFonts w:ascii="宋体" w:hAnsi="宋体"/>
          <w:sz w:val="24"/>
        </w:rPr>
      </w:pPr>
    </w:p>
    <w:p>
      <w:pPr>
        <w:snapToGrid w:val="0"/>
        <w:spacing w:line="380" w:lineRule="exact"/>
        <w:rPr>
          <w:rFonts w:ascii="宋体" w:hAnsi="宋体"/>
          <w:sz w:val="24"/>
          <w:u w:val="single"/>
        </w:rPr>
      </w:pPr>
      <w:r>
        <w:rPr>
          <w:rFonts w:hint="eastAsia" w:ascii="宋体" w:hAnsi="宋体"/>
          <w:sz w:val="24"/>
        </w:rPr>
        <w:t xml:space="preserve">                                  报价人名称：</w:t>
      </w:r>
      <w:r>
        <w:rPr>
          <w:rFonts w:hint="eastAsia" w:ascii="宋体" w:hAnsi="宋体"/>
          <w:sz w:val="24"/>
          <w:u w:val="single"/>
        </w:rPr>
        <w:t xml:space="preserve">  （全称并加盖公章）  </w:t>
      </w:r>
    </w:p>
    <w:p>
      <w:pPr>
        <w:snapToGrid w:val="0"/>
        <w:spacing w:line="380" w:lineRule="exact"/>
        <w:rPr>
          <w:rFonts w:ascii="宋体" w:hAnsi="宋体"/>
          <w:sz w:val="24"/>
        </w:rPr>
      </w:pPr>
      <w:r>
        <w:rPr>
          <w:rFonts w:hint="eastAsia" w:ascii="宋体" w:hAnsi="宋体"/>
          <w:sz w:val="24"/>
        </w:rPr>
        <w:t xml:space="preserve"> </w:t>
      </w:r>
    </w:p>
    <w:p>
      <w:pPr>
        <w:snapToGrid w:val="0"/>
        <w:spacing w:line="380" w:lineRule="exact"/>
        <w:rPr>
          <w:rFonts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31"/>
        <w:snapToGrid w:val="0"/>
        <w:spacing w:line="380" w:lineRule="exact"/>
        <w:outlineLvl w:val="9"/>
        <w:rPr>
          <w:rFonts w:hAnsi="宋体"/>
          <w:sz w:val="24"/>
        </w:rPr>
      </w:pPr>
    </w:p>
    <w:p>
      <w:pPr>
        <w:pStyle w:val="31"/>
        <w:snapToGrid w:val="0"/>
        <w:spacing w:line="380" w:lineRule="exact"/>
        <w:outlineLvl w:val="9"/>
        <w:rPr>
          <w:rFonts w:hAnsi="宋体"/>
          <w:sz w:val="24"/>
        </w:rPr>
      </w:pPr>
    </w:p>
    <w:p>
      <w:pPr>
        <w:pStyle w:val="31"/>
        <w:snapToGrid w:val="0"/>
        <w:spacing w:line="380" w:lineRule="exact"/>
        <w:ind w:firstLine="4080" w:firstLineChars="1700"/>
        <w:outlineLvl w:val="9"/>
        <w:rPr>
          <w:rFonts w:hAnsi="宋体"/>
          <w:sz w:val="24"/>
        </w:rPr>
      </w:pPr>
      <w:r>
        <w:rPr>
          <w:rFonts w:hint="eastAsia" w:hAnsi="宋体"/>
          <w:sz w:val="24"/>
        </w:rPr>
        <w:t>接受授权方</w:t>
      </w:r>
    </w:p>
    <w:p>
      <w:pPr>
        <w:pStyle w:val="31"/>
        <w:snapToGrid w:val="0"/>
        <w:spacing w:line="380" w:lineRule="exact"/>
        <w:outlineLvl w:val="9"/>
        <w:rPr>
          <w:rFonts w:hAnsi="宋体"/>
          <w:sz w:val="24"/>
        </w:rPr>
      </w:pPr>
      <w:r>
        <w:rPr>
          <w:rFonts w:hint="eastAsia" w:hAnsi="宋体"/>
          <w:sz w:val="24"/>
        </w:rPr>
        <w:t xml:space="preserve"> </w:t>
      </w:r>
    </w:p>
    <w:p>
      <w:pPr>
        <w:snapToGrid w:val="0"/>
        <w:spacing w:line="380" w:lineRule="exact"/>
        <w:ind w:firstLine="4080" w:firstLineChars="1700"/>
        <w:rPr>
          <w:rFonts w:ascii="宋体" w:hAnsi="宋体"/>
          <w:sz w:val="24"/>
        </w:rPr>
      </w:pPr>
      <w:r>
        <w:rPr>
          <w:rFonts w:hint="eastAsia" w:ascii="宋体" w:hAnsi="宋体"/>
          <w:sz w:val="24"/>
        </w:rPr>
        <w:t>报价人授权代表签字：</w:t>
      </w:r>
      <w:r>
        <w:rPr>
          <w:rFonts w:hint="eastAsia" w:ascii="宋体" w:hAnsi="宋体"/>
          <w:sz w:val="24"/>
          <w:u w:val="single"/>
        </w:rPr>
        <w:t xml:space="preserve">             </w:t>
      </w:r>
    </w:p>
    <w:p>
      <w:pPr>
        <w:snapToGrid w:val="0"/>
        <w:spacing w:line="380" w:lineRule="exact"/>
        <w:rPr>
          <w:rFonts w:ascii="宋体" w:hAnsi="宋体"/>
          <w:sz w:val="24"/>
        </w:rPr>
      </w:pPr>
    </w:p>
    <w:p>
      <w:pPr>
        <w:pStyle w:val="31"/>
        <w:spacing w:line="380" w:lineRule="exact"/>
        <w:ind w:firstLine="4080" w:firstLineChars="1700"/>
        <w:rPr>
          <w:rFonts w:hAnsi="宋体"/>
          <w:sz w:val="24"/>
        </w:rPr>
      </w:pPr>
      <w:r>
        <w:rPr>
          <w:rFonts w:hint="eastAsia" w:hAnsi="宋体"/>
          <w:sz w:val="24"/>
        </w:rPr>
        <w:t>日     期：</w:t>
      </w:r>
      <w:r>
        <w:rPr>
          <w:rFonts w:hint="eastAsia" w:hAnsi="宋体"/>
          <w:sz w:val="24"/>
          <w:u w:val="single"/>
        </w:rPr>
        <w:t xml:space="preserve">                      </w:t>
      </w:r>
    </w:p>
    <w:p>
      <w:pPr>
        <w:pStyle w:val="31"/>
      </w:pPr>
    </w:p>
    <w:p>
      <w:pPr>
        <w:pStyle w:val="31"/>
      </w:pPr>
    </w:p>
    <w:p>
      <w:pPr>
        <w:pStyle w:val="31"/>
        <w:rPr>
          <w:sz w:val="36"/>
        </w:rPr>
      </w:pPr>
      <w:r>
        <w:rPr>
          <w:rFonts w:hint="eastAsia"/>
        </w:rPr>
        <w:br w:type="page"/>
      </w:r>
      <w:r>
        <w:rPr>
          <w:rFonts w:hint="eastAsia"/>
          <w:sz w:val="21"/>
        </w:rPr>
        <w:t xml:space="preserve">附件4－4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hAnsi="宋体"/>
          <w:sz w:val="24"/>
          <w:u w:val="single"/>
        </w:rPr>
        <w:t>福建广电网络融媒体科技有限责任公司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（签发机关名称）签发的我方法人营业执照副本复印件，该执照真实有效。</w:t>
      </w: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（签发机关名称）签发的我方税务登记证副本复印件，该证件真实有效。</w:t>
      </w:r>
    </w:p>
    <w:p>
      <w:pPr>
        <w:spacing w:line="380" w:lineRule="exact"/>
        <w:rPr>
          <w:rFonts w:ascii="宋体" w:hAnsi="宋体"/>
          <w:sz w:val="24"/>
        </w:rPr>
      </w:pPr>
    </w:p>
    <w:p>
      <w:pPr>
        <w:pStyle w:val="7"/>
        <w:ind w:firstLine="400" w:firstLineChars="200"/>
        <w:rPr>
          <w:rFonts w:ascii="宋体" w:hAnsi="宋体"/>
        </w:rPr>
      </w:pPr>
      <w:r>
        <w:rPr>
          <w:rFonts w:hint="eastAsia" w:ascii="宋体" w:hAnsi="宋体"/>
        </w:rPr>
        <w:t>（注：法人营业执照、税务登记证提供复印件，或三证合一的营业执照副本复印件，由企业加盖公章并注明复印件与原件一致。）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报  价 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报价人代表签字：</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80" w:lineRule="exact"/>
        <w:rPr>
          <w:rFonts w:ascii="宋体" w:hAnsi="宋体"/>
          <w:sz w:val="24"/>
          <w:u w:val="single"/>
        </w:rPr>
      </w:pPr>
    </w:p>
    <w:p>
      <w:pPr>
        <w:spacing w:line="360" w:lineRule="auto"/>
        <w:rPr>
          <w:rFonts w:hint="eastAsia"/>
          <w:color w:val="auto"/>
          <w:szCs w:val="21"/>
          <w:highlight w:val="none"/>
        </w:rPr>
      </w:pPr>
      <w:r>
        <w:rPr>
          <w:rFonts w:ascii="宋体" w:hAnsi="宋体"/>
          <w:sz w:val="24"/>
          <w:u w:val="single"/>
        </w:rPr>
        <w:br w:type="page"/>
      </w:r>
    </w:p>
    <w:p>
      <w:pPr>
        <w:jc w:val="left"/>
        <w:rPr>
          <w:rFonts w:hint="eastAsia" w:ascii="宋体" w:hAnsi="Calibri"/>
          <w:b/>
          <w:bCs/>
          <w:sz w:val="36"/>
        </w:rPr>
      </w:pPr>
      <w:r>
        <w:rPr>
          <w:rFonts w:hint="eastAsia"/>
        </w:rPr>
        <w:t>附件4－</w:t>
      </w:r>
      <w:r>
        <w:rPr>
          <w:rFonts w:hint="eastAsia"/>
          <w:lang w:val="en-US" w:eastAsia="zh-CN"/>
        </w:rPr>
        <w:t xml:space="preserve">5                            </w:t>
      </w:r>
      <w:r>
        <w:rPr>
          <w:rFonts w:hint="eastAsia" w:ascii="宋体" w:hAnsi="Calibri"/>
          <w:b/>
          <w:bCs/>
          <w:sz w:val="36"/>
        </w:rPr>
        <w:t>廉洁承诺书</w:t>
      </w:r>
    </w:p>
    <w:p>
      <w:pPr>
        <w:rPr>
          <w:rFonts w:hint="eastAsia" w:ascii="宋体" w:hAnsi="宋体" w:cs="宋体"/>
          <w:sz w:val="36"/>
          <w:szCs w:val="36"/>
        </w:rPr>
      </w:pPr>
    </w:p>
    <w:p>
      <w:pPr>
        <w:spacing w:line="380" w:lineRule="exact"/>
        <w:rPr>
          <w:rFonts w:ascii="宋体" w:hAnsi="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 xml:space="preserve"> </w:t>
      </w:r>
    </w:p>
    <w:p>
      <w:pPr>
        <w:spacing w:line="380" w:lineRule="exact"/>
        <w:rPr>
          <w:rFonts w:hint="eastAsia" w:ascii="宋体" w:hAnsi="宋体" w:cs="宋体"/>
          <w:sz w:val="24"/>
        </w:rPr>
      </w:pPr>
    </w:p>
    <w:p>
      <w:pPr>
        <w:spacing w:line="380" w:lineRule="exact"/>
        <w:ind w:firstLine="480" w:firstLineChars="200"/>
        <w:rPr>
          <w:rFonts w:hint="eastAsia" w:ascii="宋体" w:hAnsi="宋体" w:eastAsia="宋体"/>
          <w:sz w:val="24"/>
          <w:lang w:eastAsia="zh-CN"/>
        </w:rPr>
      </w:pPr>
      <w:r>
        <w:rPr>
          <w:rFonts w:hint="eastAsia" w:ascii="宋体" w:hAnsi="宋体"/>
          <w:sz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hint="eastAsia" w:ascii="宋体" w:hAnsi="宋体"/>
          <w:sz w:val="24"/>
        </w:rPr>
      </w:pPr>
      <w:r>
        <w:rPr>
          <w:rFonts w:hint="eastAsia" w:ascii="宋体" w:hAnsi="宋体"/>
          <w:sz w:val="24"/>
        </w:rPr>
        <w:t xml:space="preserve">    同时，在接下来的三个年度的</w:t>
      </w:r>
      <w:r>
        <w:rPr>
          <w:rFonts w:hint="eastAsia" w:ascii="宋体" w:hAnsi="宋体"/>
          <w:sz w:val="24"/>
          <w:lang w:eastAsia="zh-CN"/>
        </w:rPr>
        <w:t>询价</w:t>
      </w:r>
      <w:r>
        <w:rPr>
          <w:rFonts w:hint="eastAsia" w:ascii="宋体" w:hAnsi="宋体"/>
          <w:sz w:val="24"/>
        </w:rPr>
        <w:t xml:space="preserve">项目中，贵方可视具体情况，暂停或拒绝我司提交的报价申请。 </w:t>
      </w:r>
    </w:p>
    <w:p>
      <w:pPr>
        <w:spacing w:line="380" w:lineRule="exact"/>
        <w:rPr>
          <w:rFonts w:hint="eastAsia" w:ascii="宋体" w:hAnsi="宋体"/>
          <w:sz w:val="24"/>
        </w:rPr>
      </w:pPr>
    </w:p>
    <w:p>
      <w:pPr>
        <w:spacing w:line="380" w:lineRule="exact"/>
        <w:ind w:firstLine="480" w:firstLineChars="200"/>
        <w:rPr>
          <w:rFonts w:ascii="宋体" w:hAnsi="宋体"/>
          <w:sz w:val="24"/>
        </w:rPr>
      </w:pPr>
      <w:r>
        <w:rPr>
          <w:rFonts w:hint="eastAsia" w:ascii="宋体" w:hAnsi="宋体"/>
          <w:sz w:val="24"/>
        </w:rPr>
        <w:t xml:space="preserve"> </w:t>
      </w:r>
      <w:r>
        <w:rPr>
          <w:rFonts w:hint="eastAsia" w:ascii="宋体" w:hAnsi="宋体" w:cs="宋体"/>
          <w:sz w:val="24"/>
        </w:rPr>
        <w:t xml:space="preserve">  </w:t>
      </w:r>
      <w:r>
        <w:rPr>
          <w:rFonts w:hint="eastAsia" w:ascii="宋体" w:hAnsi="宋体"/>
          <w:sz w:val="24"/>
        </w:rPr>
        <w:t>特此承诺！</w:t>
      </w:r>
    </w:p>
    <w:p>
      <w:pPr>
        <w:spacing w:line="380" w:lineRule="exact"/>
        <w:ind w:firstLine="480" w:firstLineChars="200"/>
        <w:rPr>
          <w:rFonts w:hint="eastAsia" w:ascii="宋体" w:hAnsi="宋体" w:cs="宋体"/>
          <w:sz w:val="24"/>
        </w:rPr>
      </w:pPr>
      <w:r>
        <w:rPr>
          <w:rFonts w:hint="eastAsia" w:ascii="宋体" w:hAnsi="宋体" w:cs="宋体"/>
          <w:sz w:val="24"/>
        </w:rPr>
        <w:t xml:space="preserve">                     </w:t>
      </w:r>
    </w:p>
    <w:p>
      <w:pPr>
        <w:spacing w:line="380" w:lineRule="exact"/>
        <w:rPr>
          <w:rFonts w:hint="eastAsia" w:ascii="宋体" w:hAnsi="宋体" w:cs="宋体"/>
          <w:sz w:val="24"/>
        </w:rPr>
      </w:pPr>
    </w:p>
    <w:p>
      <w:pPr>
        <w:spacing w:line="380" w:lineRule="exact"/>
        <w:rPr>
          <w:rFonts w:hint="eastAsia" w:ascii="宋体" w:hAnsi="宋体" w:cs="宋体"/>
          <w:sz w:val="24"/>
        </w:rPr>
      </w:pPr>
    </w:p>
    <w:p>
      <w:pPr>
        <w:spacing w:line="380" w:lineRule="exact"/>
        <w:rPr>
          <w:rFonts w:hint="eastAsia" w:ascii="宋体" w:hAnsi="宋体" w:cs="宋体"/>
          <w:sz w:val="24"/>
        </w:rPr>
      </w:pPr>
    </w:p>
    <w:p>
      <w:pPr>
        <w:spacing w:line="380" w:lineRule="exact"/>
        <w:ind w:firstLine="3600" w:firstLineChars="1500"/>
        <w:rPr>
          <w:rFonts w:hint="eastAsia" w:ascii="宋体" w:hAnsi="宋体" w:cs="宋体"/>
          <w:sz w:val="24"/>
        </w:rPr>
      </w:pPr>
      <w:r>
        <w:rPr>
          <w:rFonts w:hint="eastAsia" w:ascii="宋体" w:hAnsi="宋体" w:cs="宋体"/>
          <w:sz w:val="24"/>
        </w:rPr>
        <w:t>报  价 人（全称并加盖公章）：</w:t>
      </w:r>
    </w:p>
    <w:p>
      <w:pPr>
        <w:spacing w:line="380" w:lineRule="exact"/>
        <w:rPr>
          <w:rFonts w:hint="eastAsia" w:ascii="宋体" w:hAnsi="宋体" w:cs="宋体"/>
          <w:sz w:val="24"/>
        </w:rPr>
      </w:pPr>
      <w:r>
        <w:rPr>
          <w:rFonts w:hint="eastAsia" w:ascii="宋体" w:hAnsi="宋体" w:cs="宋体"/>
          <w:sz w:val="24"/>
        </w:rPr>
        <w:t xml:space="preserve">                              报价人代表签字：</w:t>
      </w:r>
    </w:p>
    <w:p>
      <w:pPr>
        <w:spacing w:line="380" w:lineRule="exact"/>
        <w:rPr>
          <w:rFonts w:hint="eastAsia" w:ascii="宋体" w:hAnsi="宋体" w:cs="宋体"/>
          <w:sz w:val="24"/>
        </w:rPr>
      </w:pPr>
      <w:r>
        <w:rPr>
          <w:rFonts w:hint="eastAsia" w:ascii="宋体" w:hAnsi="宋体" w:cs="宋体"/>
          <w:sz w:val="24"/>
        </w:rPr>
        <w:t xml:space="preserve">                              日      期：</w:t>
      </w:r>
    </w:p>
    <w:p>
      <w:pPr>
        <w:spacing w:line="380" w:lineRule="exact"/>
        <w:ind w:firstLine="480" w:firstLineChars="200"/>
        <w:rPr>
          <w:rFonts w:hint="eastAsia" w:ascii="宋体" w:hAnsi="宋体"/>
          <w:sz w:val="24"/>
          <w:szCs w:val="20"/>
        </w:rPr>
      </w:pPr>
    </w:p>
    <w:p>
      <w:pPr>
        <w:rPr>
          <w:rFonts w:ascii="Calibri" w:hAnsi="Calibri"/>
        </w:rPr>
      </w:pPr>
    </w:p>
    <w:p>
      <w:pPr>
        <w:rPr>
          <w:rFonts w:ascii="Calibri" w:hAnsi="Calibri"/>
        </w:rPr>
      </w:pPr>
    </w:p>
    <w:p/>
    <w:p/>
    <w:p>
      <w:pPr>
        <w:rPr>
          <w:rFonts w:hint="eastAsia"/>
          <w:color w:val="000000"/>
          <w:sz w:val="24"/>
        </w:rPr>
      </w:pPr>
      <w:r>
        <w:rPr>
          <w:rFonts w:hint="eastAsia"/>
          <w:color w:val="000000"/>
          <w:sz w:val="24"/>
        </w:rPr>
        <w:t xml:space="preserve"> </w:t>
      </w:r>
    </w:p>
    <w:p>
      <w:pPr>
        <w:rPr>
          <w:rFonts w:hint="eastAsia"/>
        </w:rPr>
      </w:pPr>
    </w:p>
    <w:p>
      <w:pPr>
        <w:rPr>
          <w:rFonts w:hint="eastAsia"/>
        </w:rPr>
      </w:pPr>
    </w:p>
    <w:p>
      <w:pPr>
        <w:rPr>
          <w:rFonts w:hint="eastAsia"/>
        </w:rPr>
      </w:pPr>
    </w:p>
    <w:p>
      <w:pPr>
        <w:spacing w:line="360" w:lineRule="auto"/>
        <w:rPr>
          <w:rFonts w:hint="eastAsia"/>
        </w:rPr>
      </w:pPr>
    </w:p>
    <w:p>
      <w:pPr>
        <w:rPr>
          <w:rFonts w:ascii="宋体" w:hAnsi="宋体"/>
          <w:sz w:val="24"/>
          <w:u w:val="single"/>
        </w:rPr>
      </w:pPr>
    </w:p>
    <w:p>
      <w:pPr>
        <w:pStyle w:val="22"/>
        <w:rPr>
          <w:rFonts w:ascii="宋体" w:hAnsi="宋体"/>
          <w:sz w:val="24"/>
          <w:u w:val="single"/>
        </w:rPr>
      </w:pPr>
    </w:p>
    <w:p>
      <w:pPr>
        <w:rPr>
          <w:rFonts w:ascii="宋体" w:hAnsi="宋体"/>
          <w:sz w:val="24"/>
          <w:u w:val="single"/>
        </w:rPr>
      </w:pPr>
    </w:p>
    <w:p>
      <w:pPr>
        <w:pStyle w:val="22"/>
        <w:rPr>
          <w:rFonts w:ascii="宋体" w:hAnsi="宋体"/>
          <w:sz w:val="24"/>
          <w:u w:val="single"/>
        </w:rPr>
      </w:pPr>
    </w:p>
    <w:p>
      <w:pPr>
        <w:rPr>
          <w:rFonts w:ascii="宋体" w:hAnsi="宋体"/>
          <w:sz w:val="24"/>
          <w:u w:val="single"/>
        </w:rPr>
      </w:pPr>
    </w:p>
    <w:p>
      <w:pPr>
        <w:pStyle w:val="22"/>
        <w:rPr>
          <w:rFonts w:ascii="宋体" w:hAnsi="宋体"/>
          <w:sz w:val="24"/>
          <w:u w:val="single"/>
        </w:rPr>
      </w:pPr>
    </w:p>
    <w:p>
      <w:pPr>
        <w:rPr>
          <w:rFonts w:ascii="宋体" w:hAnsi="宋体"/>
          <w:sz w:val="24"/>
          <w:u w:val="single"/>
        </w:rPr>
      </w:pPr>
    </w:p>
    <w:p>
      <w:pPr>
        <w:pStyle w:val="22"/>
        <w:rPr>
          <w:rFonts w:ascii="宋体" w:hAnsi="宋体"/>
          <w:sz w:val="24"/>
          <w:u w:val="single"/>
        </w:rPr>
      </w:pPr>
    </w:p>
    <w:p>
      <w:pPr>
        <w:rPr>
          <w:rFonts w:ascii="宋体" w:hAnsi="宋体"/>
          <w:sz w:val="24"/>
          <w:u w:val="single"/>
        </w:rPr>
      </w:pPr>
    </w:p>
    <w:p>
      <w:pPr>
        <w:pStyle w:val="22"/>
        <w:rPr>
          <w:rFonts w:ascii="宋体" w:hAnsi="宋体"/>
          <w:sz w:val="24"/>
          <w:u w:val="single"/>
        </w:rPr>
      </w:pPr>
    </w:p>
    <w:p>
      <w:pPr>
        <w:spacing w:line="380" w:lineRule="exact"/>
        <w:rPr>
          <w:b/>
          <w:sz w:val="36"/>
        </w:rPr>
      </w:pPr>
      <w:r>
        <w:rPr>
          <w:rFonts w:hint="eastAsia"/>
        </w:rPr>
        <w:t>附件4－</w:t>
      </w:r>
      <w:r>
        <w:rPr>
          <w:rFonts w:hint="eastAsia"/>
          <w:lang w:val="en-US" w:eastAsia="zh-CN"/>
        </w:rPr>
        <w:t>6</w:t>
      </w:r>
      <w:r>
        <w:rPr>
          <w:rFonts w:hint="eastAsia"/>
        </w:rPr>
        <w:t xml:space="preserve">                </w:t>
      </w:r>
      <w:r>
        <w:rPr>
          <w:rFonts w:hint="eastAsia"/>
          <w:b/>
          <w:sz w:val="36"/>
        </w:rPr>
        <w:t>报价人提交的其它资料</w:t>
      </w:r>
    </w:p>
    <w:p>
      <w:pPr>
        <w:spacing w:line="380" w:lineRule="exact"/>
        <w:rPr>
          <w:b/>
          <w:sz w:val="36"/>
        </w:rPr>
      </w:pPr>
    </w:p>
    <w:p>
      <w:pPr>
        <w:spacing w:line="380" w:lineRule="exact"/>
      </w:pPr>
      <w:r>
        <w:rPr>
          <w:rFonts w:hint="eastAsia" w:ascii="宋体"/>
          <w:sz w:val="24"/>
        </w:rPr>
        <w:t>报价人根据自身实际情况编写有关资料。</w:t>
      </w:r>
    </w:p>
    <w:p/>
    <w:p/>
    <w:p/>
    <w:p/>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
      <w:pPr>
        <w:pStyle w:val="22"/>
      </w:pPr>
    </w:p>
    <w:p>
      <w:pPr>
        <w:snapToGrid w:val="0"/>
        <w:spacing w:before="240" w:beforeLines="100"/>
        <w:jc w:val="left"/>
      </w:pPr>
      <w:r>
        <w:rPr>
          <w:rFonts w:hint="eastAsia"/>
        </w:rPr>
        <w:t xml:space="preserve">附件5  </w:t>
      </w:r>
    </w:p>
    <w:p>
      <w:pPr>
        <w:jc w:val="center"/>
        <w:rPr>
          <w:rFonts w:hint="eastAsia" w:ascii="宋体" w:hAnsi="宋体" w:cs="宋体"/>
          <w:b/>
          <w:sz w:val="36"/>
        </w:rPr>
      </w:pPr>
      <w:bookmarkStart w:id="11" w:name="_Toc2531_WPSOffice_Level2"/>
      <w:bookmarkEnd w:id="11"/>
      <w:r>
        <w:rPr>
          <w:rFonts w:hint="eastAsia" w:ascii="宋体" w:hAnsi="宋体" w:cs="宋体"/>
          <w:b/>
          <w:sz w:val="36"/>
        </w:rPr>
        <w:t>合同模板</w:t>
      </w:r>
    </w:p>
    <w:p>
      <w:pPr>
        <w:tabs>
          <w:tab w:val="left" w:pos="210"/>
        </w:tabs>
        <w:autoSpaceDE w:val="0"/>
        <w:autoSpaceDN w:val="0"/>
        <w:adjustRightInd w:val="0"/>
        <w:spacing w:line="360" w:lineRule="auto"/>
        <w:jc w:val="center"/>
        <w:rPr>
          <w:rFonts w:ascii="宋体" w:hAnsi="宋体" w:cs="宋体"/>
          <w:b/>
          <w:bCs/>
          <w:sz w:val="28"/>
          <w:szCs w:val="28"/>
          <w:u w:val="single"/>
          <w:lang w:val="zh-CN"/>
        </w:rPr>
      </w:pPr>
      <w:bookmarkStart w:id="12" w:name="RANGE_A2_H22"/>
      <w:bookmarkEnd w:id="12"/>
      <w:r>
        <w:rPr>
          <w:rFonts w:hint="eastAsia" w:ascii="宋体" w:hAnsi="宋体" w:cs="宋体"/>
          <w:b/>
          <w:bCs/>
          <w:sz w:val="28"/>
          <w:szCs w:val="28"/>
          <w:u w:val="single"/>
          <w:lang w:val="zh-CN"/>
        </w:rPr>
        <w:t>项目</w:t>
      </w:r>
      <w:r>
        <w:rPr>
          <w:rFonts w:hint="eastAsia" w:ascii="宋体" w:hAnsi="宋体" w:cs="宋体"/>
          <w:b/>
          <w:bCs/>
          <w:sz w:val="28"/>
          <w:szCs w:val="28"/>
          <w:u w:val="single"/>
        </w:rPr>
        <w:t>合同</w:t>
      </w:r>
    </w:p>
    <w:p>
      <w:pPr>
        <w:autoSpaceDE w:val="0"/>
        <w:autoSpaceDN w:val="0"/>
        <w:adjustRightInd w:val="0"/>
        <w:spacing w:line="360" w:lineRule="auto"/>
        <w:rPr>
          <w:rFonts w:hint="eastAsia" w:ascii="宋体" w:hAnsi="宋体" w:cs="宋体"/>
          <w:sz w:val="24"/>
        </w:rPr>
      </w:pPr>
      <w:r>
        <w:rPr>
          <w:rFonts w:hint="eastAsia" w:ascii="宋体" w:hAnsi="宋体" w:cs="宋体"/>
          <w:sz w:val="24"/>
        </w:rPr>
        <w:t>合同编号：</w:t>
      </w:r>
    </w:p>
    <w:p>
      <w:pPr>
        <w:spacing w:before="75" w:after="75"/>
        <w:rPr>
          <w:rFonts w:ascii="宋体" w:hAnsi="宋体" w:cs="宋体"/>
        </w:rPr>
      </w:pPr>
      <w:r>
        <w:rPr>
          <w:rFonts w:ascii="宋体" w:hAnsi="宋体" w:cs="宋体"/>
        </w:rPr>
        <w:t>甲方：</w:t>
      </w:r>
      <w:r>
        <w:rPr>
          <w:rFonts w:ascii="宋体" w:hAnsi="宋体" w:cs="宋体"/>
          <w:u w:val="single"/>
        </w:rPr>
        <w:t>（采购人全称）</w:t>
      </w:r>
    </w:p>
    <w:p>
      <w:pPr>
        <w:spacing w:before="75" w:after="75"/>
        <w:rPr>
          <w:rFonts w:ascii="宋体" w:hAnsi="宋体" w:cs="宋体"/>
        </w:rPr>
      </w:pPr>
      <w:r>
        <w:rPr>
          <w:rFonts w:ascii="宋体" w:hAnsi="宋体" w:cs="宋体"/>
        </w:rPr>
        <w:t>乙方：</w:t>
      </w:r>
      <w:r>
        <w:rPr>
          <w:rFonts w:ascii="宋体" w:hAnsi="宋体" w:cs="宋体"/>
          <w:u w:val="single"/>
        </w:rPr>
        <w:t>（中</w:t>
      </w:r>
      <w:r>
        <w:rPr>
          <w:rFonts w:hint="eastAsia" w:ascii="宋体" w:hAnsi="宋体" w:cs="宋体"/>
          <w:u w:val="single"/>
          <w:lang w:eastAsia="zh-CN"/>
        </w:rPr>
        <w:t>选</w:t>
      </w:r>
      <w:r>
        <w:rPr>
          <w:rFonts w:ascii="宋体" w:hAnsi="宋体" w:cs="宋体"/>
          <w:u w:val="single"/>
        </w:rPr>
        <w:t>人全称）</w:t>
      </w:r>
    </w:p>
    <w:p>
      <w:pPr>
        <w:spacing w:before="75" w:after="75"/>
        <w:rPr>
          <w:rFonts w:ascii="宋体" w:hAnsi="宋体" w:cs="宋体"/>
        </w:rPr>
      </w:pPr>
      <w:r>
        <w:rPr>
          <w:rFonts w:ascii="宋体" w:hAnsi="宋体" w:cs="宋体"/>
        </w:rPr>
        <w:t> </w:t>
      </w:r>
    </w:p>
    <w:p>
      <w:pPr>
        <w:autoSpaceDE w:val="0"/>
        <w:autoSpaceDN w:val="0"/>
        <w:adjustRightInd w:val="0"/>
        <w:spacing w:line="360" w:lineRule="auto"/>
        <w:ind w:firstLine="960" w:firstLineChars="400"/>
        <w:rPr>
          <w:rFonts w:hint="eastAsia" w:ascii="宋体" w:hAnsi="宋体" w:cs="宋体"/>
          <w:sz w:val="24"/>
        </w:rPr>
      </w:pPr>
      <w:r>
        <w:rPr>
          <w:rFonts w:hint="eastAsia" w:ascii="宋体" w:hAnsi="宋体" w:cs="宋体"/>
          <w:sz w:val="24"/>
        </w:rPr>
        <w:t>根据（填写“项目名称”）项目（以下简称：“本项目”）的询价结果，乙方为中选人。现经甲乙双方友好协商，就以下事项达成一致并签订本合同：</w:t>
      </w:r>
    </w:p>
    <w:p>
      <w:pPr>
        <w:autoSpaceDE w:val="0"/>
        <w:autoSpaceDN w:val="0"/>
        <w:adjustRightInd w:val="0"/>
        <w:spacing w:line="360" w:lineRule="auto"/>
        <w:rPr>
          <w:rFonts w:hint="eastAsia" w:ascii="宋体" w:hAnsi="宋体" w:cs="宋体"/>
          <w:sz w:val="24"/>
        </w:rPr>
      </w:pPr>
      <w:r>
        <w:rPr>
          <w:rFonts w:hint="eastAsia" w:ascii="宋体" w:hAnsi="宋体" w:cs="宋体"/>
          <w:sz w:val="24"/>
        </w:rPr>
        <w:t>1、下列合同文件是构成本合同不可分割的部分：</w:t>
      </w:r>
    </w:p>
    <w:p>
      <w:pPr>
        <w:autoSpaceDE w:val="0"/>
        <w:autoSpaceDN w:val="0"/>
        <w:adjustRightInd w:val="0"/>
        <w:spacing w:line="360" w:lineRule="auto"/>
        <w:rPr>
          <w:rFonts w:hint="eastAsia" w:ascii="宋体" w:hAnsi="宋体" w:cs="宋体"/>
          <w:sz w:val="24"/>
        </w:rPr>
      </w:pPr>
      <w:r>
        <w:rPr>
          <w:rFonts w:hint="eastAsia" w:ascii="宋体" w:hAnsi="宋体" w:cs="宋体"/>
          <w:sz w:val="24"/>
        </w:rPr>
        <w:t>1.1合同条款；</w:t>
      </w:r>
    </w:p>
    <w:p>
      <w:pPr>
        <w:autoSpaceDE w:val="0"/>
        <w:autoSpaceDN w:val="0"/>
        <w:adjustRightInd w:val="0"/>
        <w:spacing w:line="360" w:lineRule="auto"/>
        <w:rPr>
          <w:rFonts w:hint="eastAsia" w:ascii="宋体" w:hAnsi="宋体" w:cs="宋体"/>
          <w:sz w:val="24"/>
        </w:rPr>
      </w:pPr>
      <w:r>
        <w:rPr>
          <w:rFonts w:hint="eastAsia" w:ascii="宋体" w:hAnsi="宋体" w:cs="宋体"/>
          <w:sz w:val="24"/>
        </w:rPr>
        <w:t>1.2</w:t>
      </w:r>
      <w:r>
        <w:rPr>
          <w:rFonts w:hint="eastAsia" w:ascii="宋体" w:hAnsi="宋体" w:cs="宋体"/>
          <w:sz w:val="24"/>
          <w:lang w:eastAsia="zh-CN"/>
        </w:rPr>
        <w:t>询价</w:t>
      </w:r>
      <w:r>
        <w:rPr>
          <w:rFonts w:hint="eastAsia" w:ascii="宋体" w:hAnsi="宋体" w:cs="宋体"/>
          <w:sz w:val="24"/>
        </w:rPr>
        <w:t>文件、乙方的</w:t>
      </w:r>
      <w:r>
        <w:rPr>
          <w:rFonts w:hint="eastAsia" w:ascii="宋体" w:hAnsi="宋体" w:cs="宋体"/>
          <w:sz w:val="24"/>
          <w:lang w:eastAsia="zh-CN"/>
        </w:rPr>
        <w:t>报价</w:t>
      </w:r>
      <w:r>
        <w:rPr>
          <w:rFonts w:hint="eastAsia" w:ascii="宋体" w:hAnsi="宋体" w:cs="宋体"/>
          <w:sz w:val="24"/>
        </w:rPr>
        <w:t>文件；</w:t>
      </w:r>
    </w:p>
    <w:p>
      <w:pPr>
        <w:autoSpaceDE w:val="0"/>
        <w:autoSpaceDN w:val="0"/>
        <w:adjustRightInd w:val="0"/>
        <w:spacing w:line="360" w:lineRule="auto"/>
        <w:rPr>
          <w:rFonts w:hint="eastAsia" w:ascii="宋体" w:hAnsi="宋体" w:cs="宋体"/>
          <w:sz w:val="24"/>
        </w:rPr>
      </w:pPr>
      <w:r>
        <w:rPr>
          <w:rFonts w:hint="eastAsia" w:ascii="宋体" w:hAnsi="宋体" w:cs="宋体"/>
          <w:sz w:val="24"/>
        </w:rPr>
        <w:t>1.3其他文件或材料：□无。□（按照实际情况编制填写需要增加的内容）。</w:t>
      </w:r>
    </w:p>
    <w:p>
      <w:pPr>
        <w:autoSpaceDE w:val="0"/>
        <w:autoSpaceDN w:val="0"/>
        <w:adjustRightInd w:val="0"/>
        <w:spacing w:line="360" w:lineRule="auto"/>
        <w:rPr>
          <w:rFonts w:hint="eastAsia" w:ascii="宋体" w:hAnsi="宋体" w:cs="宋体"/>
          <w:sz w:val="24"/>
        </w:rPr>
      </w:pPr>
      <w:r>
        <w:rPr>
          <w:rFonts w:hint="eastAsia" w:ascii="宋体" w:hAnsi="宋体" w:cs="宋体"/>
          <w:sz w:val="24"/>
        </w:rPr>
        <w:t>2、合同标的</w:t>
      </w:r>
    </w:p>
    <w:p>
      <w:pPr>
        <w:autoSpaceDE w:val="0"/>
        <w:autoSpaceDN w:val="0"/>
        <w:adjustRightInd w:val="0"/>
        <w:spacing w:line="360" w:lineRule="auto"/>
        <w:rPr>
          <w:rFonts w:hint="eastAsia" w:ascii="宋体" w:hAnsi="宋体" w:eastAsia="宋体" w:cs="宋体"/>
          <w:sz w:val="24"/>
        </w:rPr>
      </w:pPr>
      <w:r>
        <w:rPr>
          <w:rFonts w:hint="eastAsia" w:ascii="宋体" w:hAnsi="宋体" w:cs="宋体"/>
          <w:sz w:val="24"/>
        </w:rPr>
        <w:t>（</w:t>
      </w:r>
      <w:r>
        <w:rPr>
          <w:rFonts w:hint="eastAsia" w:ascii="宋体" w:hAnsi="宋体" w:eastAsia="宋体" w:cs="宋体"/>
          <w:sz w:val="24"/>
        </w:rPr>
        <w:t>按照实际情况编制填写，可以是表格或文字描述）。</w:t>
      </w:r>
    </w:p>
    <w:p>
      <w:pPr>
        <w:numPr>
          <w:ilvl w:val="0"/>
          <w:numId w:val="2"/>
        </w:num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付款条款</w:t>
      </w:r>
    </w:p>
    <w:p>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合同签订后</w:t>
      </w:r>
      <w:r>
        <w:rPr>
          <w:rFonts w:hint="eastAsia" w:ascii="宋体" w:hAnsi="宋体" w:eastAsia="宋体" w:cs="宋体"/>
          <w:sz w:val="24"/>
          <w:lang w:eastAsia="zh-CN"/>
        </w:rPr>
        <w:t>且收到最终业主对应款项后</w:t>
      </w:r>
      <w:r>
        <w:rPr>
          <w:rFonts w:hint="eastAsia" w:ascii="宋体" w:hAnsi="宋体" w:eastAsia="宋体" w:cs="宋体"/>
          <w:sz w:val="24"/>
        </w:rPr>
        <w:t>十个工作日内</w:t>
      </w:r>
      <w:r>
        <w:rPr>
          <w:rFonts w:hint="eastAsia" w:ascii="宋体" w:hAnsi="宋体" w:eastAsia="宋体" w:cs="宋体"/>
          <w:sz w:val="24"/>
          <w:lang w:eastAsia="zh-CN"/>
        </w:rPr>
        <w:t>，</w:t>
      </w:r>
      <w:r>
        <w:rPr>
          <w:rFonts w:hint="eastAsia" w:ascii="宋体" w:hAnsi="宋体" w:eastAsia="宋体" w:cs="宋体"/>
          <w:sz w:val="24"/>
        </w:rPr>
        <w:t>预付合同总金额的50%作为预付款。</w:t>
      </w:r>
      <w:r>
        <w:rPr>
          <w:rFonts w:hint="eastAsia" w:ascii="宋体" w:hAnsi="宋体" w:cs="宋体"/>
          <w:sz w:val="24"/>
          <w:lang w:eastAsia="zh-CN"/>
        </w:rPr>
        <w:t>乙方</w:t>
      </w:r>
      <w:r>
        <w:rPr>
          <w:rFonts w:hint="eastAsia" w:ascii="宋体" w:hAnsi="宋体" w:eastAsia="宋体" w:cs="宋体"/>
          <w:sz w:val="24"/>
        </w:rPr>
        <w:t>应提交同等金额的</w:t>
      </w:r>
      <w:r>
        <w:rPr>
          <w:rFonts w:hint="eastAsia" w:ascii="宋体" w:hAnsi="宋体" w:eastAsia="宋体" w:cs="宋体"/>
          <w:sz w:val="24"/>
          <w:lang w:eastAsia="zh-CN"/>
        </w:rPr>
        <w:t>增值税专用发票</w:t>
      </w:r>
      <w:r>
        <w:rPr>
          <w:rFonts w:hint="eastAsia" w:ascii="宋体" w:hAnsi="宋体" w:eastAsia="宋体" w:cs="宋体"/>
          <w:sz w:val="24"/>
        </w:rPr>
        <w:t>。</w:t>
      </w:r>
    </w:p>
    <w:p>
      <w:pPr>
        <w:autoSpaceDE w:val="0"/>
        <w:autoSpaceDN w:val="0"/>
        <w:adjustRightIn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完成80个户外宣教大屏、80套应急广播安装及调试，完成指挥中心端部署</w:t>
      </w:r>
      <w:r>
        <w:rPr>
          <w:rFonts w:hint="eastAsia" w:ascii="宋体" w:hAnsi="宋体" w:eastAsia="宋体" w:cs="宋体"/>
          <w:sz w:val="24"/>
          <w:lang w:eastAsia="zh-CN"/>
        </w:rPr>
        <w:t>且收到最终业主对应款项后</w:t>
      </w:r>
      <w:r>
        <w:rPr>
          <w:rFonts w:hint="eastAsia" w:ascii="宋体" w:hAnsi="宋体" w:eastAsia="宋体" w:cs="宋体"/>
          <w:sz w:val="24"/>
        </w:rPr>
        <w:t>。支付合同金额的30%。</w:t>
      </w:r>
      <w:r>
        <w:rPr>
          <w:rFonts w:hint="eastAsia" w:ascii="宋体" w:hAnsi="宋体" w:cs="宋体"/>
          <w:sz w:val="24"/>
          <w:lang w:eastAsia="zh-CN"/>
        </w:rPr>
        <w:t>乙方</w:t>
      </w:r>
      <w:r>
        <w:rPr>
          <w:rFonts w:hint="eastAsia" w:ascii="宋体" w:hAnsi="宋体" w:eastAsia="宋体" w:cs="宋体"/>
          <w:sz w:val="24"/>
        </w:rPr>
        <w:t>应提交同等金额的</w:t>
      </w:r>
      <w:r>
        <w:rPr>
          <w:rFonts w:hint="eastAsia" w:ascii="宋体" w:hAnsi="宋体" w:eastAsia="宋体" w:cs="宋体"/>
          <w:sz w:val="24"/>
          <w:lang w:eastAsia="zh-CN"/>
        </w:rPr>
        <w:t>增值税专用发票</w:t>
      </w:r>
      <w:r>
        <w:rPr>
          <w:rFonts w:hint="eastAsia" w:ascii="宋体" w:hAnsi="宋体" w:eastAsia="宋体" w:cs="宋体"/>
          <w:sz w:val="24"/>
        </w:rPr>
        <w:t>。</w:t>
      </w:r>
    </w:p>
    <w:p>
      <w:pPr>
        <w:autoSpaceDE w:val="0"/>
        <w:autoSpaceDN w:val="0"/>
        <w:adjustRightInd w:val="0"/>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完成项目全部建设内容</w:t>
      </w:r>
      <w:r>
        <w:rPr>
          <w:rFonts w:hint="eastAsia" w:ascii="宋体" w:hAnsi="宋体" w:eastAsia="宋体" w:cs="宋体"/>
          <w:sz w:val="24"/>
          <w:lang w:eastAsia="zh-CN"/>
        </w:rPr>
        <w:t>且收到最终业主对应款项后</w:t>
      </w:r>
      <w:r>
        <w:rPr>
          <w:rFonts w:hint="eastAsia" w:ascii="宋体" w:hAnsi="宋体" w:eastAsia="宋体" w:cs="宋体"/>
          <w:sz w:val="24"/>
        </w:rPr>
        <w:t>，支付合同金额的20%。</w:t>
      </w:r>
      <w:r>
        <w:rPr>
          <w:rFonts w:hint="eastAsia" w:ascii="宋体" w:hAnsi="宋体" w:cs="宋体"/>
          <w:sz w:val="24"/>
          <w:lang w:eastAsia="zh-CN"/>
        </w:rPr>
        <w:t>乙方</w:t>
      </w:r>
      <w:r>
        <w:rPr>
          <w:rFonts w:hint="eastAsia" w:ascii="宋体" w:hAnsi="宋体" w:eastAsia="宋体" w:cs="宋体"/>
          <w:sz w:val="24"/>
        </w:rPr>
        <w:t>应提交同等金额的</w:t>
      </w:r>
      <w:r>
        <w:rPr>
          <w:rFonts w:hint="eastAsia" w:ascii="宋体" w:hAnsi="宋体" w:eastAsia="宋体" w:cs="宋体"/>
          <w:sz w:val="24"/>
          <w:lang w:eastAsia="zh-CN"/>
        </w:rPr>
        <w:t>增值税专用发票</w:t>
      </w:r>
      <w:r>
        <w:rPr>
          <w:rFonts w:hint="eastAsia" w:ascii="宋体" w:hAnsi="宋体" w:eastAsia="宋体" w:cs="宋体"/>
          <w:sz w:val="24"/>
        </w:rPr>
        <w:t>。</w:t>
      </w:r>
    </w:p>
    <w:p>
      <w:pPr>
        <w:pStyle w:val="13"/>
        <w:widowControl/>
        <w:spacing w:line="480" w:lineRule="atLeast"/>
        <w:textAlignment w:val="baseline"/>
        <w:rPr>
          <w:rFonts w:hint="eastAsia" w:ascii="宋体" w:hAnsi="宋体" w:eastAsia="宋体" w:cs="宋体"/>
        </w:rPr>
      </w:pPr>
      <w:r>
        <w:rPr>
          <w:rFonts w:hint="eastAsia" w:ascii="宋体" w:hAnsi="宋体" w:eastAsia="宋体" w:cs="宋体"/>
        </w:rPr>
        <w:t>4、合同标的交付时间、地点和条件</w:t>
      </w:r>
    </w:p>
    <w:p>
      <w:pPr>
        <w:pStyle w:val="13"/>
        <w:widowControl/>
        <w:spacing w:line="480" w:lineRule="atLeast"/>
        <w:textAlignment w:val="baseline"/>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1交付地点：</w:t>
      </w:r>
      <w:r>
        <w:rPr>
          <w:rFonts w:hint="eastAsia" w:ascii="宋体" w:hAnsi="宋体" w:eastAsia="宋体" w:cs="宋体"/>
          <w:lang w:eastAsia="zh-CN"/>
        </w:rPr>
        <w:t>甲方</w:t>
      </w:r>
      <w:r>
        <w:rPr>
          <w:rFonts w:hint="eastAsia" w:ascii="宋体" w:hAnsi="宋体" w:eastAsia="宋体" w:cs="宋体"/>
        </w:rPr>
        <w:t>方指定地点</w:t>
      </w:r>
    </w:p>
    <w:p>
      <w:pPr>
        <w:pStyle w:val="13"/>
        <w:widowControl/>
        <w:spacing w:line="480" w:lineRule="atLeast"/>
        <w:textAlignment w:val="baseline"/>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rPr>
        <w:t>2交付时间：按合同约定提供服务</w:t>
      </w:r>
    </w:p>
    <w:p>
      <w:pPr>
        <w:pStyle w:val="13"/>
        <w:widowControl/>
        <w:spacing w:line="480" w:lineRule="atLeast"/>
        <w:textAlignment w:val="baseline"/>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3交付条件：按要求完成各项服务</w:t>
      </w:r>
    </w:p>
    <w:p>
      <w:pPr>
        <w:pStyle w:val="13"/>
        <w:widowControl/>
        <w:spacing w:line="480" w:lineRule="atLeast"/>
        <w:textAlignment w:val="baseline"/>
        <w:rPr>
          <w:rFonts w:hint="eastAsia" w:ascii="宋体" w:hAnsi="宋体" w:eastAsia="宋体" w:cs="宋体"/>
          <w:sz w:val="24"/>
          <w:lang w:eastAsia="zh-CN"/>
        </w:rPr>
      </w:pPr>
      <w:r>
        <w:rPr>
          <w:rFonts w:hint="eastAsia" w:ascii="宋体" w:hAnsi="宋体" w:eastAsia="宋体" w:cs="宋体"/>
          <w:sz w:val="24"/>
          <w:lang w:eastAsia="zh-CN"/>
        </w:rPr>
        <w:t>5、合同标的应符合询价文件、乙方报价文件的规定或约定，具体如下：</w:t>
      </w:r>
    </w:p>
    <w:p>
      <w:pPr>
        <w:autoSpaceDE w:val="0"/>
        <w:autoSpaceDN w:val="0"/>
        <w:adjustRightIn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（按照实际情况编制填写，可以是表格或文字描述）。</w:t>
      </w:r>
    </w:p>
    <w:p>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6、验收</w:t>
      </w:r>
    </w:p>
    <w:p>
      <w:pPr>
        <w:pStyle w:val="13"/>
        <w:widowControl/>
        <w:spacing w:before="75" w:after="75"/>
      </w:pPr>
      <w:r>
        <w:rPr>
          <w:rFonts w:hint="eastAsia" w:ascii="宋体" w:hAnsi="宋体" w:cs="宋体"/>
        </w:rPr>
        <w:t>6.1</w:t>
      </w:r>
      <w:bookmarkStart w:id="13" w:name="_Hlk44546479"/>
      <w:r>
        <w:rPr>
          <w:rFonts w:hint="eastAsia" w:ascii="宋体" w:hAnsi="宋体" w:cs="宋体"/>
        </w:rPr>
        <w:t>验收应按照</w:t>
      </w:r>
      <w:r>
        <w:rPr>
          <w:rFonts w:hint="eastAsia" w:ascii="宋体" w:hAnsi="宋体" w:cs="宋体"/>
          <w:lang w:eastAsia="zh-CN"/>
        </w:rPr>
        <w:t>询价</w:t>
      </w:r>
      <w:r>
        <w:rPr>
          <w:rFonts w:hint="eastAsia" w:ascii="宋体" w:hAnsi="宋体" w:cs="宋体"/>
        </w:rPr>
        <w:t>文件、乙方</w:t>
      </w:r>
      <w:r>
        <w:rPr>
          <w:rFonts w:hint="eastAsia" w:ascii="宋体" w:hAnsi="宋体" w:cs="宋体"/>
          <w:lang w:eastAsia="zh-CN"/>
        </w:rPr>
        <w:t>报价</w:t>
      </w:r>
      <w:r>
        <w:rPr>
          <w:rFonts w:hint="eastAsia" w:ascii="宋体" w:hAnsi="宋体" w:cs="宋体"/>
        </w:rPr>
        <w:t>文件的规定或约定进行，具体如下：</w:t>
      </w:r>
    </w:p>
    <w:bookmarkEnd w:id="13"/>
    <w:tbl>
      <w:tblPr>
        <w:tblStyle w:val="16"/>
        <w:tblW w:w="5008"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819"/>
        <w:gridCol w:w="728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ascii="宋体" w:hAnsi="宋体" w:cs="宋体"/>
                <w:kern w:val="0"/>
                <w:sz w:val="24"/>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16" w:hRule="atLeast"/>
          <w:jc w:val="center"/>
        </w:trPr>
        <w:tc>
          <w:tcPr>
            <w:tcW w:w="9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center"/>
            </w:pPr>
            <w:r>
              <w:rPr>
                <w:rFonts w:ascii="宋体" w:hAnsi="宋体" w:cs="宋体"/>
                <w:kern w:val="0"/>
                <w:sz w:val="24"/>
              </w:rPr>
              <w:t>1</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jc w:val="left"/>
            </w:pPr>
            <w:r>
              <w:rPr>
                <w:rFonts w:hint="eastAsia" w:ascii="宋体" w:hAnsi="宋体" w:eastAsia="宋体" w:cs="宋体"/>
                <w:kern w:val="0"/>
                <w:sz w:val="24"/>
              </w:rPr>
              <w:t>据《福州市人民政府关于印发福州市政府投资信息化项目管理办法的通知》第三章“项目实施及验收”规范进行验收。</w:t>
            </w:r>
          </w:p>
        </w:tc>
      </w:tr>
    </w:tbl>
    <w:p>
      <w:pPr>
        <w:pStyle w:val="13"/>
        <w:widowControl/>
        <w:spacing w:before="75" w:after="75"/>
      </w:pPr>
      <w:r>
        <w:rPr>
          <w:rFonts w:hint="eastAsia" w:ascii="宋体" w:hAnsi="宋体" w:cs="宋体"/>
        </w:rPr>
        <w:t>6.2本项目是否邀请其他</w:t>
      </w:r>
      <w:r>
        <w:rPr>
          <w:rFonts w:hint="eastAsia" w:ascii="宋体" w:hAnsi="宋体" w:cs="宋体"/>
          <w:lang w:eastAsia="zh-CN"/>
        </w:rPr>
        <w:t>报价</w:t>
      </w:r>
      <w:r>
        <w:rPr>
          <w:rFonts w:hint="eastAsia" w:ascii="宋体" w:hAnsi="宋体" w:cs="宋体"/>
        </w:rPr>
        <w:t>人参与验收：</w:t>
      </w:r>
    </w:p>
    <w:p>
      <w:pPr>
        <w:pStyle w:val="13"/>
        <w:widowControl/>
        <w:spacing w:before="75" w:after="75"/>
        <w:ind w:firstLine="480"/>
      </w:pPr>
      <w:r>
        <w:rPr>
          <w:rFonts w:hint="eastAsia" w:ascii="宋体" w:hAnsi="宋体" w:cs="宋体"/>
        </w:rPr>
        <w:t>□不邀请。□邀请，具体如下：</w:t>
      </w:r>
      <w:r>
        <w:rPr>
          <w:rFonts w:hint="eastAsia" w:ascii="宋体" w:hAnsi="宋体" w:cs="宋体"/>
          <w:u w:val="single"/>
        </w:rPr>
        <w:t>（按照</w:t>
      </w:r>
      <w:r>
        <w:rPr>
          <w:rFonts w:hint="eastAsia" w:ascii="宋体" w:hAnsi="宋体" w:cs="宋体"/>
          <w:u w:val="single"/>
          <w:lang w:eastAsia="zh-CN"/>
        </w:rPr>
        <w:t>询价</w:t>
      </w:r>
      <w:r>
        <w:rPr>
          <w:rFonts w:hint="eastAsia" w:ascii="宋体" w:hAnsi="宋体" w:cs="宋体"/>
          <w:u w:val="single"/>
        </w:rPr>
        <w:t>文件规定填写）</w:t>
      </w:r>
      <w:r>
        <w:rPr>
          <w:rFonts w:hint="eastAsia" w:ascii="宋体" w:hAnsi="宋体" w:cs="宋体"/>
        </w:rPr>
        <w:t>。</w:t>
      </w:r>
    </w:p>
    <w:p>
      <w:pPr>
        <w:autoSpaceDE w:val="0"/>
        <w:autoSpaceDN w:val="0"/>
        <w:adjustRightInd w:val="0"/>
        <w:spacing w:line="360" w:lineRule="auto"/>
        <w:rPr>
          <w:rFonts w:hint="eastAsia" w:ascii="宋体" w:hAnsi="宋体" w:cs="宋体"/>
          <w:sz w:val="24"/>
        </w:rPr>
      </w:pPr>
      <w:r>
        <w:rPr>
          <w:rFonts w:hint="eastAsia" w:ascii="宋体" w:hAnsi="宋体" w:cs="宋体"/>
          <w:sz w:val="24"/>
        </w:rPr>
        <w:t>7、合同款项的支付应按照</w:t>
      </w:r>
      <w:r>
        <w:rPr>
          <w:rFonts w:hint="eastAsia" w:ascii="宋体" w:hAnsi="宋体" w:cs="宋体"/>
          <w:sz w:val="24"/>
          <w:lang w:eastAsia="zh-CN"/>
        </w:rPr>
        <w:t>询价</w:t>
      </w:r>
      <w:r>
        <w:rPr>
          <w:rFonts w:hint="eastAsia" w:ascii="宋体" w:hAnsi="宋体" w:cs="宋体"/>
          <w:sz w:val="24"/>
        </w:rPr>
        <w:t>文件的规定进行，具体如下：</w:t>
      </w:r>
    </w:p>
    <w:p>
      <w:pPr>
        <w:autoSpaceDE w:val="0"/>
        <w:autoSpaceDN w:val="0"/>
        <w:adjustRightInd w:val="0"/>
        <w:spacing w:line="360" w:lineRule="auto"/>
        <w:rPr>
          <w:rFonts w:hint="eastAsia" w:ascii="宋体" w:hAnsi="宋体" w:eastAsia="宋体" w:cs="宋体"/>
          <w:sz w:val="24"/>
          <w:lang w:eastAsia="zh-CN"/>
        </w:rPr>
      </w:pPr>
      <w:r>
        <w:rPr>
          <w:rFonts w:hint="eastAsia" w:ascii="宋体" w:hAnsi="宋体" w:cs="宋体"/>
          <w:sz w:val="24"/>
        </w:rPr>
        <w:t>（按照实际情况编制填写，可以是表格或文字描述，包括一次性支付或分期支付等）</w:t>
      </w:r>
      <w:r>
        <w:rPr>
          <w:rFonts w:hint="eastAsia" w:ascii="宋体" w:hAnsi="宋体" w:cs="宋体"/>
          <w:sz w:val="24"/>
          <w:lang w:eastAsia="zh-CN"/>
        </w:rPr>
        <w:t>。</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56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noWrap w:val="0"/>
            <w:vAlign w:val="top"/>
          </w:tcPr>
          <w:p>
            <w:pPr>
              <w:spacing w:line="400" w:lineRule="exact"/>
              <w:jc w:val="center"/>
              <w:rPr>
                <w:rFonts w:ascii="宋体" w:hAnsi="宋体" w:cs="宋体"/>
                <w:b/>
                <w:color w:val="auto"/>
                <w:sz w:val="24"/>
                <w:highlight w:val="none"/>
              </w:rPr>
            </w:pPr>
            <w:r>
              <w:rPr>
                <w:b/>
              </w:rPr>
              <w:t>支付期次</w:t>
            </w:r>
          </w:p>
        </w:tc>
        <w:tc>
          <w:tcPr>
            <w:tcW w:w="1560" w:type="dxa"/>
            <w:noWrap w:val="0"/>
            <w:vAlign w:val="top"/>
          </w:tcPr>
          <w:p>
            <w:pPr>
              <w:spacing w:line="400" w:lineRule="exact"/>
              <w:jc w:val="center"/>
              <w:rPr>
                <w:rFonts w:ascii="宋体" w:hAnsi="宋体" w:cs="宋体"/>
                <w:b/>
                <w:color w:val="auto"/>
                <w:sz w:val="24"/>
                <w:highlight w:val="none"/>
              </w:rPr>
            </w:pPr>
            <w:r>
              <w:rPr>
                <w:b/>
              </w:rPr>
              <w:t>支付比例(%)</w:t>
            </w:r>
          </w:p>
        </w:tc>
        <w:tc>
          <w:tcPr>
            <w:tcW w:w="6662" w:type="dxa"/>
            <w:noWrap w:val="0"/>
            <w:vAlign w:val="top"/>
          </w:tcPr>
          <w:p>
            <w:pPr>
              <w:spacing w:line="400" w:lineRule="exact"/>
              <w:jc w:val="center"/>
              <w:rPr>
                <w:rFonts w:ascii="宋体" w:hAnsi="宋体" w:cs="宋体"/>
                <w:b/>
                <w:color w:val="auto"/>
                <w:sz w:val="24"/>
                <w:highlight w:val="none"/>
              </w:rPr>
            </w:pPr>
            <w:r>
              <w:rPr>
                <w:b/>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sz w:val="24"/>
                <w:szCs w:val="24"/>
              </w:rPr>
              <w:t>1</w:t>
            </w:r>
          </w:p>
        </w:tc>
        <w:tc>
          <w:tcPr>
            <w:tcW w:w="1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50</w:t>
            </w:r>
          </w:p>
        </w:tc>
        <w:tc>
          <w:tcPr>
            <w:tcW w:w="666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sz w:val="24"/>
                <w:szCs w:val="24"/>
                <w:lang w:val="en-US" w:eastAsia="zh-CN"/>
              </w:rPr>
              <w:t>所有设备到货合格签收后付合同额的50%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2</w:t>
            </w:r>
          </w:p>
        </w:tc>
        <w:tc>
          <w:tcPr>
            <w:tcW w:w="1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20</w:t>
            </w:r>
          </w:p>
        </w:tc>
        <w:tc>
          <w:tcPr>
            <w:tcW w:w="666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初验合格并交付使用后付至70%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sz w:val="24"/>
                <w:szCs w:val="24"/>
                <w:lang w:val="en-US" w:eastAsia="zh-CN"/>
              </w:rPr>
              <w:t>3</w:t>
            </w:r>
          </w:p>
        </w:tc>
        <w:tc>
          <w:tcPr>
            <w:tcW w:w="1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20</w:t>
            </w:r>
          </w:p>
        </w:tc>
        <w:tc>
          <w:tcPr>
            <w:tcW w:w="666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终验合格并交付使用后付至90%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4"/>
                <w:szCs w:val="24"/>
              </w:rPr>
            </w:pPr>
            <w:r>
              <w:rPr>
                <w:rFonts w:hint="eastAsia" w:ascii="宋体" w:hAnsi="宋体" w:eastAsia="宋体" w:cs="宋体"/>
                <w:sz w:val="24"/>
                <w:szCs w:val="24"/>
                <w:lang w:val="en-US" w:eastAsia="zh-CN"/>
              </w:rPr>
              <w:t>4</w:t>
            </w:r>
          </w:p>
        </w:tc>
        <w:tc>
          <w:tcPr>
            <w:tcW w:w="156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kern w:val="0"/>
                <w:sz w:val="24"/>
                <w:szCs w:val="24"/>
              </w:rPr>
            </w:pPr>
            <w:r>
              <w:rPr>
                <w:rFonts w:hint="eastAsia" w:ascii="宋体" w:hAnsi="宋体" w:eastAsia="宋体" w:cs="宋体"/>
                <w:sz w:val="24"/>
                <w:szCs w:val="24"/>
                <w:lang w:val="en-US" w:eastAsia="zh-CN"/>
              </w:rPr>
              <w:t>10</w:t>
            </w:r>
          </w:p>
        </w:tc>
        <w:tc>
          <w:tcPr>
            <w:tcW w:w="666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cs="宋体"/>
                <w:kern w:val="0"/>
                <w:sz w:val="24"/>
                <w:szCs w:val="24"/>
              </w:rPr>
            </w:pPr>
            <w:r>
              <w:rPr>
                <w:rFonts w:hint="eastAsia" w:ascii="宋体" w:hAnsi="宋体" w:eastAsia="宋体" w:cs="宋体"/>
                <w:sz w:val="24"/>
                <w:szCs w:val="24"/>
                <w:lang w:val="en-US" w:eastAsia="zh-CN"/>
              </w:rPr>
              <w:t>终验合格后剩余10%分三年三期按运维考核结果支付（终验后第一年付3%，第二年付3%，第三年付4%）</w:t>
            </w:r>
          </w:p>
        </w:tc>
      </w:tr>
    </w:tbl>
    <w:p>
      <w:pPr>
        <w:autoSpaceDE w:val="0"/>
        <w:autoSpaceDN w:val="0"/>
        <w:adjustRightInd w:val="0"/>
        <w:spacing w:line="360" w:lineRule="auto"/>
        <w:rPr>
          <w:rFonts w:hint="eastAsia" w:ascii="宋体" w:hAnsi="宋体" w:cs="宋体"/>
          <w:sz w:val="24"/>
        </w:rPr>
      </w:pPr>
    </w:p>
    <w:p>
      <w:pPr>
        <w:autoSpaceDE w:val="0"/>
        <w:autoSpaceDN w:val="0"/>
        <w:adjustRightInd w:val="0"/>
        <w:spacing w:line="360" w:lineRule="auto"/>
        <w:rPr>
          <w:rFonts w:hint="eastAsia" w:ascii="宋体" w:hAnsi="宋体" w:eastAsia="宋体" w:cs="宋体"/>
        </w:rPr>
      </w:pPr>
      <w:r>
        <w:rPr>
          <w:rFonts w:hint="eastAsia" w:ascii="宋体" w:hAnsi="宋体" w:cs="宋体"/>
          <w:sz w:val="24"/>
        </w:rPr>
        <w:t>8、履约保证金</w:t>
      </w:r>
    </w:p>
    <w:p>
      <w:pPr>
        <w:pStyle w:val="13"/>
        <w:widowControl/>
        <w:spacing w:line="480" w:lineRule="atLeast"/>
        <w:textAlignment w:val="baseline"/>
        <w:rPr>
          <w:rFonts w:hint="eastAsia" w:ascii="宋体" w:hAnsi="宋体" w:eastAsia="宋体" w:cs="宋体"/>
        </w:rPr>
      </w:pPr>
      <w:r>
        <w:rPr>
          <w:rFonts w:hint="eastAsia" w:ascii="宋体" w:hAnsi="宋体" w:eastAsia="宋体" w:cs="宋体"/>
        </w:rPr>
        <w:t>（1）合同签订前10日内，</w:t>
      </w:r>
      <w:r>
        <w:rPr>
          <w:rFonts w:hint="eastAsia" w:ascii="宋体" w:hAnsi="宋体" w:eastAsia="宋体" w:cs="宋体"/>
          <w:lang w:eastAsia="zh-CN"/>
        </w:rPr>
        <w:t>乙方</w:t>
      </w:r>
      <w:r>
        <w:rPr>
          <w:rFonts w:hint="eastAsia" w:ascii="宋体" w:hAnsi="宋体" w:eastAsia="宋体" w:cs="宋体"/>
        </w:rPr>
        <w:t>应向</w:t>
      </w:r>
      <w:r>
        <w:rPr>
          <w:rFonts w:hint="eastAsia" w:ascii="宋体" w:hAnsi="宋体" w:eastAsia="宋体" w:cs="宋体"/>
          <w:lang w:eastAsia="zh-CN"/>
        </w:rPr>
        <w:t>甲方</w:t>
      </w:r>
      <w:r>
        <w:rPr>
          <w:rFonts w:hint="eastAsia" w:ascii="宋体" w:hAnsi="宋体" w:eastAsia="宋体" w:cs="宋体"/>
        </w:rPr>
        <w:t>提交签约合同金额10%的履约保证金。</w:t>
      </w:r>
      <w:r>
        <w:rPr>
          <w:rFonts w:hint="eastAsia" w:ascii="宋体" w:hAnsi="宋体" w:eastAsia="宋体" w:cs="宋体"/>
          <w:lang w:eastAsia="zh-CN"/>
        </w:rPr>
        <w:t>乙方</w:t>
      </w:r>
      <w:r>
        <w:rPr>
          <w:rFonts w:hint="eastAsia" w:ascii="宋体" w:hAnsi="宋体" w:eastAsia="宋体" w:cs="宋体"/>
        </w:rPr>
        <w:t>在履行合同期间必须按照合同约定执行合同，否则</w:t>
      </w:r>
      <w:r>
        <w:rPr>
          <w:rFonts w:hint="eastAsia" w:ascii="宋体" w:hAnsi="宋体" w:eastAsia="宋体" w:cs="宋体"/>
          <w:lang w:eastAsia="zh-CN"/>
        </w:rPr>
        <w:t>甲方</w:t>
      </w:r>
      <w:r>
        <w:rPr>
          <w:rFonts w:hint="eastAsia" w:ascii="宋体" w:hAnsi="宋体" w:eastAsia="宋体" w:cs="宋体"/>
        </w:rPr>
        <w:t>有权没收其履约保证金。</w:t>
      </w:r>
    </w:p>
    <w:p>
      <w:pPr>
        <w:pStyle w:val="13"/>
        <w:widowControl/>
        <w:spacing w:line="480" w:lineRule="atLeast"/>
        <w:textAlignment w:val="baseline"/>
        <w:rPr>
          <w:rFonts w:hint="eastAsia" w:ascii="宋体" w:hAnsi="宋体" w:eastAsia="宋体" w:cs="宋体"/>
        </w:rPr>
      </w:pPr>
      <w:r>
        <w:rPr>
          <w:rFonts w:hint="eastAsia" w:ascii="宋体" w:hAnsi="宋体" w:eastAsia="宋体" w:cs="宋体"/>
        </w:rPr>
        <w:t>（2）履约保证金以公对公转帐的形式（不接受以其他方式）提交。</w:t>
      </w:r>
    </w:p>
    <w:p>
      <w:pPr>
        <w:pStyle w:val="13"/>
        <w:widowControl/>
        <w:spacing w:line="480" w:lineRule="atLeast"/>
        <w:textAlignment w:val="baseline"/>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eastAsia="zh-CN"/>
        </w:rPr>
        <w:t>乙方</w:t>
      </w:r>
      <w:r>
        <w:rPr>
          <w:rFonts w:hint="eastAsia" w:ascii="宋体" w:hAnsi="宋体" w:eastAsia="宋体" w:cs="宋体"/>
        </w:rPr>
        <w:t>提交的履约保证金将在本项目合同所要求提供的货物设备安装调试到位、项目整体通过业主单位验收后且合同期结束并无未了事宜，由</w:t>
      </w:r>
      <w:r>
        <w:rPr>
          <w:rFonts w:hint="eastAsia" w:ascii="宋体" w:hAnsi="宋体" w:eastAsia="宋体" w:cs="宋体"/>
          <w:lang w:eastAsia="zh-CN"/>
        </w:rPr>
        <w:t>甲方</w:t>
      </w:r>
      <w:r>
        <w:rPr>
          <w:rFonts w:hint="eastAsia" w:ascii="宋体" w:hAnsi="宋体" w:eastAsia="宋体" w:cs="宋体"/>
        </w:rPr>
        <w:t>予以无息退还。</w:t>
      </w:r>
      <w:r>
        <w:rPr>
          <w:rFonts w:hint="eastAsia" w:ascii="宋体" w:hAnsi="宋体" w:cs="宋体"/>
          <w:lang w:eastAsia="zh-CN"/>
        </w:rPr>
        <w:t>维保期内，乙方出现</w:t>
      </w:r>
      <w:r>
        <w:rPr>
          <w:rFonts w:hint="eastAsia" w:ascii="宋体" w:hAnsi="宋体" w:cs="宋体"/>
          <w:sz w:val="24"/>
        </w:rPr>
        <w:t>违约、违规</w:t>
      </w:r>
      <w:r>
        <w:rPr>
          <w:rFonts w:hint="eastAsia" w:ascii="宋体" w:hAnsi="宋体" w:cs="宋体"/>
          <w:sz w:val="24"/>
          <w:lang w:eastAsia="zh-CN"/>
        </w:rPr>
        <w:t>行为</w:t>
      </w:r>
      <w:r>
        <w:rPr>
          <w:rFonts w:hint="eastAsia" w:ascii="宋体" w:hAnsi="宋体" w:cs="宋体"/>
          <w:lang w:eastAsia="zh-CN"/>
        </w:rPr>
        <w:t>，甲方有权在履约保证金中扣除相应款项。</w:t>
      </w:r>
    </w:p>
    <w:p>
      <w:pPr>
        <w:autoSpaceDE w:val="0"/>
        <w:autoSpaceDN w:val="0"/>
        <w:adjustRightInd w:val="0"/>
        <w:spacing w:line="360" w:lineRule="auto"/>
        <w:rPr>
          <w:rFonts w:hint="eastAsia" w:ascii="宋体" w:hAnsi="宋体" w:cs="宋体"/>
          <w:sz w:val="24"/>
        </w:rPr>
      </w:pPr>
    </w:p>
    <w:p>
      <w:pPr>
        <w:autoSpaceDE w:val="0"/>
        <w:autoSpaceDN w:val="0"/>
        <w:adjustRightInd w:val="0"/>
        <w:spacing w:line="360" w:lineRule="auto"/>
        <w:rPr>
          <w:rFonts w:hint="eastAsia" w:ascii="宋体" w:hAnsi="宋体" w:cs="宋体"/>
          <w:sz w:val="24"/>
        </w:rPr>
      </w:pPr>
      <w:r>
        <w:rPr>
          <w:rFonts w:hint="eastAsia" w:ascii="宋体" w:hAnsi="宋体" w:cs="宋体"/>
          <w:sz w:val="24"/>
        </w:rPr>
        <w:t>9、合同有效期</w:t>
      </w:r>
    </w:p>
    <w:p>
      <w:pPr>
        <w:autoSpaceDE w:val="0"/>
        <w:autoSpaceDN w:val="0"/>
        <w:adjustRightInd w:val="0"/>
        <w:spacing w:line="360" w:lineRule="auto"/>
        <w:rPr>
          <w:rFonts w:hint="eastAsia" w:ascii="宋体" w:hAnsi="宋体" w:cs="宋体"/>
          <w:sz w:val="24"/>
        </w:rPr>
      </w:pPr>
      <w:r>
        <w:rPr>
          <w:rFonts w:hint="eastAsia" w:ascii="宋体" w:hAnsi="宋体" w:cs="宋体"/>
          <w:sz w:val="24"/>
        </w:rPr>
        <w:t>（按照实际情况编制填写，可以是表格或文字描述）。</w:t>
      </w:r>
    </w:p>
    <w:p>
      <w:pPr>
        <w:autoSpaceDE w:val="0"/>
        <w:autoSpaceDN w:val="0"/>
        <w:adjustRightInd w:val="0"/>
        <w:spacing w:line="360" w:lineRule="auto"/>
        <w:rPr>
          <w:rFonts w:hint="eastAsia" w:ascii="宋体" w:hAnsi="宋体" w:cs="宋体"/>
          <w:sz w:val="24"/>
        </w:rPr>
      </w:pPr>
      <w:r>
        <w:rPr>
          <w:rFonts w:hint="eastAsia" w:ascii="宋体" w:hAnsi="宋体" w:cs="宋体"/>
          <w:sz w:val="24"/>
        </w:rPr>
        <w:t>10、违约责任</w:t>
      </w:r>
    </w:p>
    <w:p>
      <w:pPr>
        <w:autoSpaceDE w:val="0"/>
        <w:autoSpaceDN w:val="0"/>
        <w:adjustRightInd w:val="0"/>
        <w:spacing w:line="360" w:lineRule="auto"/>
        <w:rPr>
          <w:rFonts w:hint="eastAsia" w:ascii="宋体" w:hAnsi="宋体" w:cs="宋体"/>
          <w:sz w:val="24"/>
        </w:rPr>
      </w:pPr>
      <w:r>
        <w:rPr>
          <w:rFonts w:hint="eastAsia" w:ascii="宋体" w:hAnsi="宋体" w:cs="宋体"/>
          <w:sz w:val="24"/>
        </w:rPr>
        <w:t>（按照实际情况编制填写，可以是表格或文字描述）。</w:t>
      </w:r>
    </w:p>
    <w:p>
      <w:pPr>
        <w:autoSpaceDE w:val="0"/>
        <w:autoSpaceDN w:val="0"/>
        <w:adjustRightInd w:val="0"/>
        <w:spacing w:line="360" w:lineRule="auto"/>
        <w:rPr>
          <w:rFonts w:hint="eastAsia" w:ascii="宋体" w:hAnsi="宋体" w:cs="宋体"/>
          <w:sz w:val="24"/>
        </w:rPr>
      </w:pPr>
      <w:r>
        <w:rPr>
          <w:rFonts w:hint="eastAsia" w:ascii="宋体" w:hAnsi="宋体" w:cs="宋体"/>
          <w:sz w:val="24"/>
        </w:rPr>
        <w:t>11、知识产权</w:t>
      </w:r>
    </w:p>
    <w:p>
      <w:pPr>
        <w:autoSpaceDE w:val="0"/>
        <w:autoSpaceDN w:val="0"/>
        <w:adjustRightInd w:val="0"/>
        <w:spacing w:line="360" w:lineRule="auto"/>
        <w:rPr>
          <w:rFonts w:hint="eastAsia" w:ascii="宋体" w:hAnsi="宋体" w:cs="宋体"/>
          <w:sz w:val="24"/>
        </w:rPr>
      </w:pPr>
      <w:r>
        <w:rPr>
          <w:rFonts w:hint="eastAsia" w:ascii="宋体" w:hAnsi="宋体" w:cs="宋体"/>
          <w:sz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autoSpaceDE w:val="0"/>
        <w:autoSpaceDN w:val="0"/>
        <w:adjustRightInd w:val="0"/>
        <w:spacing w:line="360" w:lineRule="auto"/>
        <w:rPr>
          <w:rFonts w:hint="eastAsia" w:ascii="宋体" w:hAnsi="宋体" w:cs="宋体"/>
          <w:sz w:val="24"/>
        </w:rPr>
      </w:pPr>
      <w:r>
        <w:rPr>
          <w:rFonts w:hint="eastAsia" w:ascii="宋体" w:hAnsi="宋体" w:cs="宋体"/>
          <w:sz w:val="24"/>
        </w:rPr>
        <w:t>11.2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pPr>
        <w:autoSpaceDE w:val="0"/>
        <w:autoSpaceDN w:val="0"/>
        <w:adjustRightInd w:val="0"/>
        <w:spacing w:line="360" w:lineRule="auto"/>
        <w:rPr>
          <w:rFonts w:hint="eastAsia" w:ascii="宋体" w:hAnsi="宋体" w:cs="宋体"/>
          <w:sz w:val="24"/>
        </w:rPr>
      </w:pPr>
      <w:r>
        <w:rPr>
          <w:rFonts w:hint="eastAsia" w:ascii="宋体" w:hAnsi="宋体" w:cs="宋体"/>
          <w:sz w:val="24"/>
        </w:rPr>
        <w:t>12、解决争议的方法</w:t>
      </w:r>
    </w:p>
    <w:p>
      <w:pPr>
        <w:autoSpaceDE w:val="0"/>
        <w:autoSpaceDN w:val="0"/>
        <w:adjustRightInd w:val="0"/>
        <w:spacing w:line="360" w:lineRule="auto"/>
        <w:rPr>
          <w:rFonts w:hint="eastAsia" w:ascii="宋体" w:hAnsi="宋体" w:cs="宋体"/>
          <w:sz w:val="24"/>
        </w:rPr>
      </w:pPr>
      <w:r>
        <w:rPr>
          <w:rFonts w:hint="eastAsia" w:ascii="宋体" w:hAnsi="宋体" w:cs="宋体"/>
          <w:sz w:val="24"/>
        </w:rPr>
        <w:t>12.1甲、乙双方协商解决。</w:t>
      </w:r>
    </w:p>
    <w:p>
      <w:pPr>
        <w:autoSpaceDE w:val="0"/>
        <w:autoSpaceDN w:val="0"/>
        <w:adjustRightInd w:val="0"/>
        <w:spacing w:line="360" w:lineRule="auto"/>
        <w:rPr>
          <w:rFonts w:hint="eastAsia" w:ascii="宋体" w:hAnsi="宋体" w:cs="宋体"/>
          <w:sz w:val="24"/>
        </w:rPr>
      </w:pPr>
      <w:r>
        <w:rPr>
          <w:rFonts w:hint="eastAsia" w:ascii="宋体" w:hAnsi="宋体" w:cs="宋体"/>
          <w:sz w:val="24"/>
        </w:rPr>
        <w:t>12.2若协商解决不成，则通过下列途径之一解决：</w:t>
      </w:r>
    </w:p>
    <w:p>
      <w:pPr>
        <w:autoSpaceDE w:val="0"/>
        <w:autoSpaceDN w:val="0"/>
        <w:adjustRightInd w:val="0"/>
        <w:spacing w:line="360" w:lineRule="auto"/>
        <w:rPr>
          <w:rFonts w:hint="eastAsia" w:ascii="宋体" w:hAnsi="宋体" w:cs="宋体"/>
          <w:sz w:val="24"/>
        </w:rPr>
      </w:pPr>
      <w:r>
        <w:rPr>
          <w:rFonts w:hint="eastAsia" w:ascii="宋体" w:hAnsi="宋体" w:cs="宋体"/>
          <w:sz w:val="24"/>
        </w:rPr>
        <w:t>□提交仲裁委员会仲裁，具体如下：（按照实际情况编制填写）。</w:t>
      </w:r>
    </w:p>
    <w:p>
      <w:pPr>
        <w:autoSpaceDE w:val="0"/>
        <w:autoSpaceDN w:val="0"/>
        <w:adjustRightInd w:val="0"/>
        <w:spacing w:line="360" w:lineRule="auto"/>
        <w:rPr>
          <w:rFonts w:hint="eastAsia" w:ascii="宋体" w:hAnsi="宋体" w:cs="宋体"/>
          <w:sz w:val="24"/>
        </w:rPr>
      </w:pPr>
      <w:r>
        <w:rPr>
          <w:rFonts w:hint="eastAsia" w:ascii="宋体" w:hAnsi="宋体" w:cs="宋体"/>
          <w:sz w:val="24"/>
        </w:rPr>
        <w:t>□向人民法院提起诉讼，具体如下：（按照实际情况编制填写）。</w:t>
      </w:r>
    </w:p>
    <w:p>
      <w:pPr>
        <w:autoSpaceDE w:val="0"/>
        <w:autoSpaceDN w:val="0"/>
        <w:adjustRightInd w:val="0"/>
        <w:spacing w:line="360" w:lineRule="auto"/>
        <w:rPr>
          <w:rFonts w:hint="eastAsia" w:ascii="宋体" w:hAnsi="宋体" w:cs="宋体"/>
          <w:sz w:val="24"/>
        </w:rPr>
      </w:pPr>
      <w:r>
        <w:rPr>
          <w:rFonts w:hint="eastAsia" w:ascii="宋体" w:hAnsi="宋体" w:cs="宋体"/>
          <w:sz w:val="24"/>
        </w:rPr>
        <w:t>13、不可抗力</w:t>
      </w:r>
    </w:p>
    <w:p>
      <w:pPr>
        <w:autoSpaceDE w:val="0"/>
        <w:autoSpaceDN w:val="0"/>
        <w:adjustRightInd w:val="0"/>
        <w:spacing w:line="360" w:lineRule="auto"/>
        <w:rPr>
          <w:rFonts w:hint="eastAsia" w:ascii="宋体" w:hAnsi="宋体" w:cs="宋体"/>
          <w:sz w:val="24"/>
        </w:rPr>
      </w:pPr>
      <w:r>
        <w:rPr>
          <w:rFonts w:hint="eastAsia" w:ascii="宋体" w:hAnsi="宋体" w:cs="宋体"/>
          <w:sz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autoSpaceDE w:val="0"/>
        <w:autoSpaceDN w:val="0"/>
        <w:adjustRightInd w:val="0"/>
        <w:spacing w:line="360" w:lineRule="auto"/>
        <w:rPr>
          <w:rFonts w:hint="eastAsia" w:ascii="宋体" w:hAnsi="宋体" w:cs="宋体"/>
          <w:sz w:val="24"/>
        </w:rPr>
      </w:pPr>
      <w:r>
        <w:rPr>
          <w:rFonts w:hint="eastAsia" w:ascii="宋体" w:hAnsi="宋体" w:cs="宋体"/>
          <w:sz w:val="24"/>
        </w:rPr>
        <w:t>13.2本合同中的不可抗力指不能预见、不能避免、不能克服的客观情况，包括但不限于：自然灾害如地震、台风、洪水、火灾及政府行为、法律规定或其适用的变化或其他任何无法预见、避免或控制的事件。</w:t>
      </w:r>
    </w:p>
    <w:p>
      <w:pPr>
        <w:autoSpaceDE w:val="0"/>
        <w:autoSpaceDN w:val="0"/>
        <w:adjustRightInd w:val="0"/>
        <w:spacing w:line="360" w:lineRule="auto"/>
        <w:rPr>
          <w:rFonts w:hint="eastAsia" w:ascii="宋体" w:hAnsi="宋体" w:cs="宋体"/>
          <w:sz w:val="24"/>
        </w:rPr>
      </w:pPr>
      <w:r>
        <w:rPr>
          <w:rFonts w:hint="eastAsia" w:ascii="宋体" w:hAnsi="宋体" w:cs="宋体"/>
          <w:sz w:val="24"/>
        </w:rPr>
        <w:t>14、合同条款</w:t>
      </w:r>
    </w:p>
    <w:p>
      <w:pPr>
        <w:autoSpaceDE w:val="0"/>
        <w:autoSpaceDN w:val="0"/>
        <w:adjustRightInd w:val="0"/>
        <w:spacing w:line="360" w:lineRule="auto"/>
        <w:rPr>
          <w:rFonts w:hint="eastAsia" w:ascii="宋体" w:hAnsi="宋体" w:cs="宋体"/>
          <w:sz w:val="24"/>
        </w:rPr>
      </w:pPr>
      <w:r>
        <w:rPr>
          <w:rFonts w:hint="eastAsia" w:ascii="宋体" w:hAnsi="宋体" w:cs="宋体"/>
          <w:sz w:val="24"/>
        </w:rPr>
        <w:t>（按照实际情况编制填写。双方可通过友好协商进行约定）。</w:t>
      </w:r>
    </w:p>
    <w:p>
      <w:pPr>
        <w:autoSpaceDE w:val="0"/>
        <w:autoSpaceDN w:val="0"/>
        <w:adjustRightInd w:val="0"/>
        <w:spacing w:line="360" w:lineRule="auto"/>
        <w:rPr>
          <w:rFonts w:hint="eastAsia" w:ascii="宋体" w:hAnsi="宋体" w:cs="宋体"/>
          <w:sz w:val="24"/>
        </w:rPr>
      </w:pPr>
      <w:r>
        <w:rPr>
          <w:rFonts w:hint="eastAsia" w:ascii="宋体" w:hAnsi="宋体" w:cs="宋体"/>
          <w:sz w:val="24"/>
        </w:rPr>
        <w:t>15、其他约定</w:t>
      </w:r>
    </w:p>
    <w:p>
      <w:pPr>
        <w:autoSpaceDE w:val="0"/>
        <w:autoSpaceDN w:val="0"/>
        <w:adjustRightInd w:val="0"/>
        <w:spacing w:line="360" w:lineRule="auto"/>
        <w:rPr>
          <w:rFonts w:hint="eastAsia" w:ascii="宋体" w:hAnsi="宋体" w:cs="宋体"/>
          <w:sz w:val="24"/>
        </w:rPr>
      </w:pPr>
      <w:r>
        <w:rPr>
          <w:rFonts w:hint="eastAsia" w:ascii="宋体" w:hAnsi="宋体" w:cs="宋体"/>
          <w:sz w:val="24"/>
        </w:rPr>
        <w:t>15.1合同文件与本合同具有同等法律效力。</w:t>
      </w:r>
    </w:p>
    <w:p>
      <w:pPr>
        <w:autoSpaceDE w:val="0"/>
        <w:autoSpaceDN w:val="0"/>
        <w:adjustRightInd w:val="0"/>
        <w:spacing w:line="360" w:lineRule="auto"/>
        <w:rPr>
          <w:rFonts w:hint="eastAsia" w:ascii="宋体" w:hAnsi="宋体" w:cs="宋体"/>
          <w:sz w:val="24"/>
        </w:rPr>
      </w:pPr>
      <w:r>
        <w:rPr>
          <w:rFonts w:hint="eastAsia" w:ascii="宋体" w:hAnsi="宋体" w:cs="宋体"/>
          <w:sz w:val="24"/>
        </w:rPr>
        <w:t>15.2本合同未尽事宜，双方可另行补充。</w:t>
      </w:r>
    </w:p>
    <w:p>
      <w:pPr>
        <w:autoSpaceDE w:val="0"/>
        <w:autoSpaceDN w:val="0"/>
        <w:adjustRightInd w:val="0"/>
        <w:spacing w:line="360" w:lineRule="auto"/>
        <w:rPr>
          <w:rFonts w:hint="eastAsia" w:ascii="宋体" w:hAnsi="宋体" w:eastAsia="宋体" w:cs="宋体"/>
          <w:sz w:val="24"/>
          <w:lang w:eastAsia="zh-CN"/>
        </w:rPr>
      </w:pPr>
      <w:r>
        <w:rPr>
          <w:rFonts w:hint="eastAsia" w:ascii="宋体" w:hAnsi="宋体" w:cs="宋体"/>
          <w:sz w:val="24"/>
        </w:rPr>
        <w:t>15.3合同生效：自签订之日起生效</w:t>
      </w:r>
      <w:r>
        <w:rPr>
          <w:rFonts w:hint="eastAsia" w:ascii="宋体" w:hAnsi="宋体" w:cs="宋体"/>
          <w:sz w:val="24"/>
          <w:lang w:eastAsia="zh-CN"/>
        </w:rPr>
        <w:t>。</w:t>
      </w:r>
    </w:p>
    <w:p>
      <w:pPr>
        <w:autoSpaceDE w:val="0"/>
        <w:autoSpaceDN w:val="0"/>
        <w:adjustRightInd w:val="0"/>
        <w:spacing w:line="360" w:lineRule="auto"/>
        <w:rPr>
          <w:rFonts w:hint="eastAsia" w:ascii="宋体" w:hAnsi="宋体" w:eastAsia="宋体" w:cs="宋体"/>
          <w:sz w:val="24"/>
          <w:lang w:eastAsia="zh-CN"/>
        </w:rPr>
      </w:pPr>
      <w:r>
        <w:rPr>
          <w:rFonts w:hint="eastAsia" w:ascii="宋体" w:hAnsi="宋体" w:cs="宋体"/>
          <w:sz w:val="24"/>
        </w:rPr>
        <w:t>15.4本合同一式（填写具体份数）份，经双方授权代表签字并盖章后生效。甲方、乙方各执（填写具体份数）份</w:t>
      </w:r>
      <w:r>
        <w:rPr>
          <w:rFonts w:hint="eastAsia" w:ascii="宋体" w:hAnsi="宋体" w:cs="宋体"/>
          <w:sz w:val="24"/>
          <w:lang w:eastAsia="zh-CN"/>
        </w:rPr>
        <w:t>。</w:t>
      </w:r>
    </w:p>
    <w:p>
      <w:pPr>
        <w:autoSpaceDE w:val="0"/>
        <w:autoSpaceDN w:val="0"/>
        <w:adjustRightInd w:val="0"/>
        <w:spacing w:line="360" w:lineRule="auto"/>
        <w:rPr>
          <w:rFonts w:hint="eastAsia" w:ascii="宋体" w:hAnsi="宋体" w:cs="宋体"/>
          <w:sz w:val="24"/>
        </w:rPr>
      </w:pPr>
      <w:r>
        <w:rPr>
          <w:rFonts w:hint="eastAsia" w:ascii="宋体" w:hAnsi="宋体" w:cs="宋体"/>
          <w:sz w:val="24"/>
        </w:rPr>
        <w:t>15.5其他：□无。□（按照实际情况编制填写需要增加的内容）。</w:t>
      </w:r>
    </w:p>
    <w:p>
      <w:pPr>
        <w:autoSpaceDE w:val="0"/>
        <w:autoSpaceDN w:val="0"/>
        <w:adjustRightInd w:val="0"/>
        <w:spacing w:line="360" w:lineRule="auto"/>
        <w:rPr>
          <w:rFonts w:hint="eastAsia" w:ascii="宋体" w:hAnsi="宋体" w:cs="宋体"/>
          <w:sz w:val="24"/>
        </w:rPr>
      </w:pPr>
      <w:r>
        <w:rPr>
          <w:rFonts w:hint="eastAsia" w:ascii="宋体" w:hAnsi="宋体" w:cs="宋体"/>
          <w:sz w:val="24"/>
        </w:rPr>
        <w:t>（以下无正文）</w:t>
      </w:r>
    </w:p>
    <w:p>
      <w:pPr>
        <w:autoSpaceDE w:val="0"/>
        <w:autoSpaceDN w:val="0"/>
        <w:adjustRightInd w:val="0"/>
        <w:spacing w:line="360" w:lineRule="auto"/>
        <w:rPr>
          <w:rFonts w:hint="eastAsia" w:ascii="宋体" w:hAnsi="宋体" w:cs="宋体"/>
          <w:sz w:val="24"/>
        </w:rPr>
      </w:pPr>
      <w:r>
        <w:rPr>
          <w:rFonts w:hint="eastAsia" w:ascii="宋体" w:hAnsi="宋体" w:cs="宋体"/>
          <w:sz w:val="24"/>
        </w:rPr>
        <w:t> </w:t>
      </w:r>
    </w:p>
    <w:p>
      <w:pPr>
        <w:autoSpaceDE w:val="0"/>
        <w:autoSpaceDN w:val="0"/>
        <w:adjustRightInd w:val="0"/>
        <w:spacing w:line="360" w:lineRule="auto"/>
        <w:rPr>
          <w:rFonts w:hint="eastAsia" w:ascii="宋体" w:hAnsi="宋体" w:cs="宋体"/>
          <w:sz w:val="24"/>
        </w:rPr>
      </w:pPr>
      <w:r>
        <w:rPr>
          <w:rFonts w:hint="eastAsia" w:ascii="宋体" w:hAnsi="宋体" w:cs="宋体"/>
          <w:sz w:val="24"/>
        </w:rPr>
        <w:t> </w:t>
      </w:r>
    </w:p>
    <w:p>
      <w:pPr>
        <w:autoSpaceDE w:val="0"/>
        <w:autoSpaceDN w:val="0"/>
        <w:adjustRightInd w:val="0"/>
        <w:spacing w:line="360" w:lineRule="auto"/>
        <w:rPr>
          <w:rFonts w:hint="eastAsia" w:ascii="宋体" w:hAnsi="宋体" w:cs="宋体"/>
          <w:sz w:val="24"/>
        </w:rPr>
      </w:pPr>
      <w:r>
        <w:rPr>
          <w:rFonts w:hint="eastAsia" w:ascii="宋体" w:hAnsi="宋体" w:cs="宋体"/>
          <w:sz w:val="24"/>
        </w:rPr>
        <w:t>甲方：                  乙方：</w:t>
      </w:r>
    </w:p>
    <w:p>
      <w:pPr>
        <w:autoSpaceDE w:val="0"/>
        <w:autoSpaceDN w:val="0"/>
        <w:adjustRightInd w:val="0"/>
        <w:spacing w:line="360" w:lineRule="auto"/>
        <w:rPr>
          <w:rFonts w:hint="eastAsia" w:ascii="宋体" w:hAnsi="宋体" w:cs="宋体"/>
          <w:sz w:val="24"/>
        </w:rPr>
      </w:pPr>
      <w:r>
        <w:rPr>
          <w:rFonts w:hint="eastAsia" w:ascii="宋体" w:hAnsi="宋体" w:cs="宋体"/>
          <w:sz w:val="24"/>
        </w:rPr>
        <w:t>住所：                  住所：</w:t>
      </w:r>
    </w:p>
    <w:p>
      <w:pPr>
        <w:autoSpaceDE w:val="0"/>
        <w:autoSpaceDN w:val="0"/>
        <w:adjustRightInd w:val="0"/>
        <w:spacing w:line="360" w:lineRule="auto"/>
        <w:rPr>
          <w:rFonts w:hint="eastAsia" w:ascii="宋体" w:hAnsi="宋体" w:cs="宋体"/>
          <w:sz w:val="24"/>
        </w:rPr>
      </w:pPr>
      <w:r>
        <w:rPr>
          <w:rFonts w:hint="eastAsia" w:ascii="宋体" w:hAnsi="宋体" w:cs="宋体"/>
          <w:sz w:val="24"/>
        </w:rPr>
        <w:t>单位负责人：               单位负责人：</w:t>
      </w:r>
    </w:p>
    <w:p>
      <w:pPr>
        <w:autoSpaceDE w:val="0"/>
        <w:autoSpaceDN w:val="0"/>
        <w:adjustRightInd w:val="0"/>
        <w:spacing w:line="360" w:lineRule="auto"/>
        <w:rPr>
          <w:rFonts w:hint="eastAsia" w:ascii="宋体" w:hAnsi="宋体" w:cs="宋体"/>
          <w:sz w:val="24"/>
        </w:rPr>
      </w:pPr>
      <w:r>
        <w:rPr>
          <w:rFonts w:hint="eastAsia" w:ascii="宋体" w:hAnsi="宋体" w:cs="宋体"/>
          <w:sz w:val="24"/>
        </w:rPr>
        <w:t>委托代理人：               委托代理人：</w:t>
      </w:r>
    </w:p>
    <w:p>
      <w:pPr>
        <w:autoSpaceDE w:val="0"/>
        <w:autoSpaceDN w:val="0"/>
        <w:adjustRightInd w:val="0"/>
        <w:spacing w:line="360" w:lineRule="auto"/>
        <w:rPr>
          <w:rFonts w:hint="eastAsia" w:ascii="宋体" w:hAnsi="宋体" w:cs="宋体"/>
          <w:sz w:val="24"/>
        </w:rPr>
      </w:pPr>
      <w:r>
        <w:rPr>
          <w:rFonts w:hint="eastAsia" w:ascii="宋体" w:hAnsi="宋体" w:cs="宋体"/>
          <w:sz w:val="24"/>
        </w:rPr>
        <w:t>联系方法：                联系方法：</w:t>
      </w:r>
    </w:p>
    <w:p>
      <w:pPr>
        <w:autoSpaceDE w:val="0"/>
        <w:autoSpaceDN w:val="0"/>
        <w:adjustRightInd w:val="0"/>
        <w:spacing w:line="360" w:lineRule="auto"/>
        <w:rPr>
          <w:rFonts w:hint="eastAsia" w:ascii="宋体" w:hAnsi="宋体" w:cs="宋体"/>
          <w:sz w:val="24"/>
        </w:rPr>
      </w:pPr>
      <w:r>
        <w:rPr>
          <w:rFonts w:hint="eastAsia" w:ascii="宋体" w:hAnsi="宋体" w:cs="宋体"/>
          <w:sz w:val="24"/>
        </w:rPr>
        <w:t>开户银行：                开户银行：</w:t>
      </w:r>
    </w:p>
    <w:p>
      <w:pPr>
        <w:autoSpaceDE w:val="0"/>
        <w:autoSpaceDN w:val="0"/>
        <w:adjustRightInd w:val="0"/>
        <w:spacing w:line="360" w:lineRule="auto"/>
        <w:rPr>
          <w:rFonts w:hint="eastAsia" w:ascii="宋体" w:hAnsi="宋体" w:cs="宋体"/>
          <w:sz w:val="24"/>
        </w:rPr>
      </w:pPr>
      <w:r>
        <w:rPr>
          <w:rFonts w:hint="eastAsia" w:ascii="宋体" w:hAnsi="宋体" w:cs="宋体"/>
          <w:sz w:val="24"/>
        </w:rPr>
        <w:t>账号：                  账号：</w:t>
      </w:r>
    </w:p>
    <w:p>
      <w:pPr>
        <w:autoSpaceDE w:val="0"/>
        <w:autoSpaceDN w:val="0"/>
        <w:adjustRightInd w:val="0"/>
        <w:spacing w:line="360" w:lineRule="auto"/>
        <w:rPr>
          <w:rFonts w:hint="eastAsia" w:ascii="宋体" w:hAnsi="宋体" w:cs="宋体"/>
          <w:sz w:val="24"/>
        </w:rPr>
      </w:pPr>
    </w:p>
    <w:p>
      <w:pPr>
        <w:autoSpaceDE w:val="0"/>
        <w:autoSpaceDN w:val="0"/>
        <w:adjustRightInd w:val="0"/>
        <w:spacing w:line="360" w:lineRule="auto"/>
        <w:rPr>
          <w:rFonts w:hint="eastAsia" w:ascii="宋体" w:hAnsi="宋体" w:cs="宋体"/>
          <w:sz w:val="24"/>
        </w:rPr>
      </w:pPr>
      <w:r>
        <w:rPr>
          <w:rFonts w:hint="eastAsia" w:ascii="宋体" w:hAnsi="宋体" w:cs="宋体"/>
          <w:sz w:val="24"/>
        </w:rPr>
        <w:t>签订地点：                </w:t>
      </w:r>
    </w:p>
    <w:p>
      <w:pPr>
        <w:autoSpaceDE w:val="0"/>
        <w:autoSpaceDN w:val="0"/>
        <w:adjustRightInd w:val="0"/>
        <w:spacing w:line="360" w:lineRule="auto"/>
        <w:rPr>
          <w:rFonts w:hint="eastAsia" w:ascii="宋体" w:hAnsi="宋体" w:cs="宋体"/>
          <w:sz w:val="24"/>
        </w:rPr>
      </w:pPr>
      <w:r>
        <w:rPr>
          <w:rFonts w:hint="eastAsia" w:ascii="宋体" w:hAnsi="宋体" w:cs="宋体"/>
          <w:sz w:val="24"/>
        </w:rPr>
        <w:t>签订日期：    年   月   日</w:t>
      </w:r>
    </w:p>
    <w:p>
      <w:pPr>
        <w:pStyle w:val="22"/>
        <w:ind w:left="0" w:leftChars="0" w:firstLine="0" w:firstLineChars="0"/>
      </w:pPr>
    </w:p>
    <w:sectPr>
      <w:pgSz w:w="11906" w:h="16838"/>
      <w:pgMar w:top="1440" w:right="1418" w:bottom="1440"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Bookman Old Style">
    <w:panose1 w:val="02050604050505020204"/>
    <w:charset w:val="00"/>
    <w:family w:val="roman"/>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15</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5B753"/>
    <w:multiLevelType w:val="singleLevel"/>
    <w:tmpl w:val="2215B753"/>
    <w:lvl w:ilvl="0" w:tentative="0">
      <w:start w:val="3"/>
      <w:numFmt w:val="decimal"/>
      <w:suff w:val="nothing"/>
      <w:lvlText w:val="%1、"/>
      <w:lvlJc w:val="left"/>
    </w:lvl>
  </w:abstractNum>
  <w:abstractNum w:abstractNumId="1">
    <w:nsid w:val="59226781"/>
    <w:multiLevelType w:val="singleLevel"/>
    <w:tmpl w:val="5922678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mODExMjRhYmU2Y2JlYzlkNjU5ZDVhZjcwYzVjN2MifQ=="/>
  </w:docVars>
  <w:rsids>
    <w:rsidRoot w:val="002520F2"/>
    <w:rsid w:val="0017389B"/>
    <w:rsid w:val="001E20FD"/>
    <w:rsid w:val="002520F2"/>
    <w:rsid w:val="002D1725"/>
    <w:rsid w:val="003D27C5"/>
    <w:rsid w:val="00564C81"/>
    <w:rsid w:val="00596D05"/>
    <w:rsid w:val="006D7E21"/>
    <w:rsid w:val="00757686"/>
    <w:rsid w:val="007C2365"/>
    <w:rsid w:val="00832A95"/>
    <w:rsid w:val="0084648E"/>
    <w:rsid w:val="008A2B32"/>
    <w:rsid w:val="008B4FB2"/>
    <w:rsid w:val="00B17D4E"/>
    <w:rsid w:val="00BF4209"/>
    <w:rsid w:val="00BF5A08"/>
    <w:rsid w:val="00C9562C"/>
    <w:rsid w:val="00DD0FB7"/>
    <w:rsid w:val="00EA5B4D"/>
    <w:rsid w:val="01CD779F"/>
    <w:rsid w:val="01DB7E5E"/>
    <w:rsid w:val="02396A81"/>
    <w:rsid w:val="02661C1D"/>
    <w:rsid w:val="03192A63"/>
    <w:rsid w:val="03567874"/>
    <w:rsid w:val="0495080F"/>
    <w:rsid w:val="062A142B"/>
    <w:rsid w:val="06B932AD"/>
    <w:rsid w:val="07B949FE"/>
    <w:rsid w:val="07B95FFF"/>
    <w:rsid w:val="07C30AB7"/>
    <w:rsid w:val="07DF701E"/>
    <w:rsid w:val="07E10C08"/>
    <w:rsid w:val="087C25AC"/>
    <w:rsid w:val="08D8516E"/>
    <w:rsid w:val="097F1A8E"/>
    <w:rsid w:val="09FA0F23"/>
    <w:rsid w:val="0A0B4470"/>
    <w:rsid w:val="0A301C7B"/>
    <w:rsid w:val="0ABE7866"/>
    <w:rsid w:val="0B51783C"/>
    <w:rsid w:val="0C61547A"/>
    <w:rsid w:val="0C88659A"/>
    <w:rsid w:val="0CA84E57"/>
    <w:rsid w:val="0CB309F8"/>
    <w:rsid w:val="0D1515F9"/>
    <w:rsid w:val="0E010935"/>
    <w:rsid w:val="0E87566C"/>
    <w:rsid w:val="0F3F0B3A"/>
    <w:rsid w:val="0F4D1F7C"/>
    <w:rsid w:val="0F7B0F31"/>
    <w:rsid w:val="0FF7412C"/>
    <w:rsid w:val="10501A8E"/>
    <w:rsid w:val="11340409"/>
    <w:rsid w:val="117B6FDE"/>
    <w:rsid w:val="123C292B"/>
    <w:rsid w:val="12492C39"/>
    <w:rsid w:val="12EF70B7"/>
    <w:rsid w:val="15BE181D"/>
    <w:rsid w:val="16851CD0"/>
    <w:rsid w:val="17321EED"/>
    <w:rsid w:val="17B16FCB"/>
    <w:rsid w:val="18AB3826"/>
    <w:rsid w:val="19481E9C"/>
    <w:rsid w:val="19706DFC"/>
    <w:rsid w:val="19874E04"/>
    <w:rsid w:val="19886DAA"/>
    <w:rsid w:val="1B334486"/>
    <w:rsid w:val="1B754A9E"/>
    <w:rsid w:val="1BC4566C"/>
    <w:rsid w:val="1C43011D"/>
    <w:rsid w:val="1C965875"/>
    <w:rsid w:val="1ED628F2"/>
    <w:rsid w:val="20C652B0"/>
    <w:rsid w:val="21023C3F"/>
    <w:rsid w:val="210273E7"/>
    <w:rsid w:val="21B93937"/>
    <w:rsid w:val="21F35EBD"/>
    <w:rsid w:val="227B1395"/>
    <w:rsid w:val="22D60519"/>
    <w:rsid w:val="22EE7610"/>
    <w:rsid w:val="236A3F24"/>
    <w:rsid w:val="24394AB8"/>
    <w:rsid w:val="24BA66FE"/>
    <w:rsid w:val="25A70A25"/>
    <w:rsid w:val="25AB4429"/>
    <w:rsid w:val="25D5565D"/>
    <w:rsid w:val="26321F0A"/>
    <w:rsid w:val="269F0BDB"/>
    <w:rsid w:val="26C20684"/>
    <w:rsid w:val="27702CEA"/>
    <w:rsid w:val="27CE5C62"/>
    <w:rsid w:val="283755E3"/>
    <w:rsid w:val="283A02F3"/>
    <w:rsid w:val="288A3464"/>
    <w:rsid w:val="28AF339E"/>
    <w:rsid w:val="299E0557"/>
    <w:rsid w:val="2A1076B3"/>
    <w:rsid w:val="2C90798A"/>
    <w:rsid w:val="2C9F2BAF"/>
    <w:rsid w:val="2D104F56"/>
    <w:rsid w:val="2DAB4E6F"/>
    <w:rsid w:val="2EE704A2"/>
    <w:rsid w:val="2FAF0127"/>
    <w:rsid w:val="315F792B"/>
    <w:rsid w:val="31EE2DE0"/>
    <w:rsid w:val="327026DF"/>
    <w:rsid w:val="3312765E"/>
    <w:rsid w:val="33C01D55"/>
    <w:rsid w:val="33EC7B9C"/>
    <w:rsid w:val="345D45F6"/>
    <w:rsid w:val="34604D1C"/>
    <w:rsid w:val="360B29CC"/>
    <w:rsid w:val="369A5C3A"/>
    <w:rsid w:val="36E61B67"/>
    <w:rsid w:val="379C0E5D"/>
    <w:rsid w:val="38D4477E"/>
    <w:rsid w:val="393A3157"/>
    <w:rsid w:val="39736669"/>
    <w:rsid w:val="39CD1864"/>
    <w:rsid w:val="39FF3A0E"/>
    <w:rsid w:val="3A26548A"/>
    <w:rsid w:val="3A361B71"/>
    <w:rsid w:val="3A5B15D7"/>
    <w:rsid w:val="3A6A4F0B"/>
    <w:rsid w:val="3CEA5BDE"/>
    <w:rsid w:val="3DC93C46"/>
    <w:rsid w:val="3E23606D"/>
    <w:rsid w:val="3E974BA8"/>
    <w:rsid w:val="3ECF4C3A"/>
    <w:rsid w:val="3F7E18C4"/>
    <w:rsid w:val="411F75F8"/>
    <w:rsid w:val="41674374"/>
    <w:rsid w:val="419D4D10"/>
    <w:rsid w:val="41F07453"/>
    <w:rsid w:val="42353D43"/>
    <w:rsid w:val="42C703EC"/>
    <w:rsid w:val="43BF6DCD"/>
    <w:rsid w:val="43C9668D"/>
    <w:rsid w:val="440E6370"/>
    <w:rsid w:val="447F4C58"/>
    <w:rsid w:val="44B505DA"/>
    <w:rsid w:val="44ED7CA9"/>
    <w:rsid w:val="45863281"/>
    <w:rsid w:val="45FD1795"/>
    <w:rsid w:val="46BA7686"/>
    <w:rsid w:val="475950F1"/>
    <w:rsid w:val="478B4B7E"/>
    <w:rsid w:val="47A50F64"/>
    <w:rsid w:val="480B0651"/>
    <w:rsid w:val="484C07B1"/>
    <w:rsid w:val="48943F06"/>
    <w:rsid w:val="48D03190"/>
    <w:rsid w:val="49325BF9"/>
    <w:rsid w:val="4A3A0D38"/>
    <w:rsid w:val="4A8365FB"/>
    <w:rsid w:val="4B2477C4"/>
    <w:rsid w:val="4B7C13AE"/>
    <w:rsid w:val="4BCB7C3F"/>
    <w:rsid w:val="4C1B2975"/>
    <w:rsid w:val="4C5D2DE6"/>
    <w:rsid w:val="4C8A5742"/>
    <w:rsid w:val="4C8B224F"/>
    <w:rsid w:val="4CE52F83"/>
    <w:rsid w:val="4D1005EE"/>
    <w:rsid w:val="4D3D0FD3"/>
    <w:rsid w:val="4EF32E4E"/>
    <w:rsid w:val="4F277882"/>
    <w:rsid w:val="50855026"/>
    <w:rsid w:val="51096E67"/>
    <w:rsid w:val="51C27D36"/>
    <w:rsid w:val="52F06DCB"/>
    <w:rsid w:val="53346859"/>
    <w:rsid w:val="53D32E65"/>
    <w:rsid w:val="54817A35"/>
    <w:rsid w:val="559E0172"/>
    <w:rsid w:val="58420206"/>
    <w:rsid w:val="5889510A"/>
    <w:rsid w:val="59A0677D"/>
    <w:rsid w:val="5AA850A9"/>
    <w:rsid w:val="5ACF5616"/>
    <w:rsid w:val="5D2634D4"/>
    <w:rsid w:val="5D331AE8"/>
    <w:rsid w:val="5D4246D2"/>
    <w:rsid w:val="5EE83548"/>
    <w:rsid w:val="5F413E24"/>
    <w:rsid w:val="5F522506"/>
    <w:rsid w:val="60B71D43"/>
    <w:rsid w:val="612F7E5E"/>
    <w:rsid w:val="61CA6157"/>
    <w:rsid w:val="6598698C"/>
    <w:rsid w:val="6693580B"/>
    <w:rsid w:val="66D41C46"/>
    <w:rsid w:val="68340307"/>
    <w:rsid w:val="689510AD"/>
    <w:rsid w:val="689B0D85"/>
    <w:rsid w:val="68FF0055"/>
    <w:rsid w:val="69230C63"/>
    <w:rsid w:val="694855A7"/>
    <w:rsid w:val="694A10A8"/>
    <w:rsid w:val="6A8B4D12"/>
    <w:rsid w:val="6AD83C24"/>
    <w:rsid w:val="6ADC556D"/>
    <w:rsid w:val="6D772C38"/>
    <w:rsid w:val="6D985E6C"/>
    <w:rsid w:val="6E3C2A15"/>
    <w:rsid w:val="6E8912E4"/>
    <w:rsid w:val="6F3E2352"/>
    <w:rsid w:val="6F8F0AF2"/>
    <w:rsid w:val="6F911EEB"/>
    <w:rsid w:val="6FC94831"/>
    <w:rsid w:val="700B6D29"/>
    <w:rsid w:val="709F1517"/>
    <w:rsid w:val="71025602"/>
    <w:rsid w:val="714D2D21"/>
    <w:rsid w:val="71F94C57"/>
    <w:rsid w:val="726D460D"/>
    <w:rsid w:val="728E26E4"/>
    <w:rsid w:val="72A20E4A"/>
    <w:rsid w:val="733E174B"/>
    <w:rsid w:val="73E13BF4"/>
    <w:rsid w:val="75051FDD"/>
    <w:rsid w:val="75061904"/>
    <w:rsid w:val="75BE7B14"/>
    <w:rsid w:val="768F034D"/>
    <w:rsid w:val="76DF0815"/>
    <w:rsid w:val="77BA0262"/>
    <w:rsid w:val="792151BF"/>
    <w:rsid w:val="7A733F7B"/>
    <w:rsid w:val="7A9E4A38"/>
    <w:rsid w:val="7AA100DA"/>
    <w:rsid w:val="7AF679AD"/>
    <w:rsid w:val="7BE845C5"/>
    <w:rsid w:val="7C5F6EF7"/>
    <w:rsid w:val="7C7C095E"/>
    <w:rsid w:val="7C8170E0"/>
    <w:rsid w:val="7D43322A"/>
    <w:rsid w:val="7DBF0B02"/>
    <w:rsid w:val="7E355268"/>
    <w:rsid w:val="7F08615C"/>
    <w:rsid w:val="7FBE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Calibri" w:hAnsi="Calibri"/>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pPr>
    <w:rPr>
      <w:rFonts w:ascii="Calibri" w:hAnsi="Calibri"/>
      <w:kern w:val="0"/>
      <w:sz w:val="20"/>
      <w:szCs w:val="20"/>
    </w:rPr>
  </w:style>
  <w:style w:type="paragraph" w:styleId="4">
    <w:name w:val="index 5"/>
    <w:basedOn w:val="1"/>
    <w:next w:val="1"/>
    <w:qFormat/>
    <w:uiPriority w:val="0"/>
    <w:pPr>
      <w:ind w:left="800" w:leftChars="800"/>
    </w:pPr>
  </w:style>
  <w:style w:type="paragraph" w:styleId="5">
    <w:name w:val="Document Map"/>
    <w:basedOn w:val="1"/>
    <w:link w:val="25"/>
    <w:qFormat/>
    <w:uiPriority w:val="0"/>
    <w:rPr>
      <w:rFonts w:ascii="宋体" w:hAnsi="Calibri"/>
      <w:sz w:val="18"/>
      <w:szCs w:val="18"/>
    </w:rPr>
  </w:style>
  <w:style w:type="paragraph" w:styleId="6">
    <w:name w:val="annotation text"/>
    <w:basedOn w:val="1"/>
    <w:link w:val="26"/>
    <w:qFormat/>
    <w:uiPriority w:val="0"/>
    <w:pPr>
      <w:jc w:val="left"/>
    </w:pPr>
    <w:rPr>
      <w:rFonts w:eastAsia="仿宋_GB2312"/>
      <w:sz w:val="32"/>
    </w:rPr>
  </w:style>
  <w:style w:type="paragraph" w:styleId="7">
    <w:name w:val="Body Text"/>
    <w:basedOn w:val="1"/>
    <w:link w:val="27"/>
    <w:unhideWhenUsed/>
    <w:qFormat/>
    <w:uiPriority w:val="0"/>
    <w:pPr>
      <w:spacing w:after="120"/>
    </w:pPr>
    <w:rPr>
      <w:rFonts w:ascii="Calibri" w:hAnsi="Calibri"/>
      <w:kern w:val="0"/>
      <w:sz w:val="20"/>
    </w:rPr>
  </w:style>
  <w:style w:type="paragraph" w:styleId="8">
    <w:name w:val="Body Text Indent"/>
    <w:basedOn w:val="1"/>
    <w:next w:val="1"/>
    <w:unhideWhenUsed/>
    <w:qFormat/>
    <w:uiPriority w:val="99"/>
    <w:pPr>
      <w:spacing w:before="100" w:beforeAutospacing="1" w:after="120"/>
      <w:ind w:left="420" w:leftChars="200"/>
    </w:pPr>
    <w:rPr>
      <w:szCs w:val="21"/>
    </w:rPr>
  </w:style>
  <w:style w:type="paragraph" w:styleId="9">
    <w:name w:val="Plain Text"/>
    <w:basedOn w:val="1"/>
    <w:link w:val="28"/>
    <w:unhideWhenUsed/>
    <w:qFormat/>
    <w:uiPriority w:val="99"/>
    <w:rPr>
      <w:rFonts w:ascii="宋体" w:hAnsi="Courier New"/>
      <w:kern w:val="0"/>
      <w:sz w:val="20"/>
    </w:rPr>
  </w:style>
  <w:style w:type="paragraph" w:styleId="10">
    <w:name w:val="footer"/>
    <w:basedOn w:val="1"/>
    <w:link w:val="29"/>
    <w:unhideWhenUsed/>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footnote text"/>
    <w:basedOn w:val="1"/>
    <w:next w:val="4"/>
    <w:qFormat/>
    <w:uiPriority w:val="0"/>
    <w:rPr>
      <w:b/>
      <w:bCs/>
      <w:szCs w:val="28"/>
    </w:rPr>
  </w:style>
  <w:style w:type="paragraph" w:styleId="13">
    <w:name w:val="Normal (Web)"/>
    <w:basedOn w:val="1"/>
    <w:unhideWhenUsed/>
    <w:qFormat/>
    <w:uiPriority w:val="0"/>
    <w:rPr>
      <w:rFonts w:ascii="Calibri" w:hAnsi="Calibri"/>
      <w:sz w:val="24"/>
    </w:rPr>
  </w:style>
  <w:style w:type="paragraph" w:styleId="14">
    <w:name w:val="Title"/>
    <w:basedOn w:val="1"/>
    <w:next w:val="1"/>
    <w:qFormat/>
    <w:uiPriority w:val="10"/>
    <w:pPr>
      <w:spacing w:before="240" w:after="60"/>
      <w:jc w:val="center"/>
      <w:outlineLvl w:val="0"/>
    </w:pPr>
    <w:rPr>
      <w:rFonts w:ascii="Calibri Light" w:hAnsi="Calibri Light"/>
      <w:b/>
      <w:bCs/>
      <w:sz w:val="32"/>
      <w:szCs w:val="32"/>
    </w:rPr>
  </w:style>
  <w:style w:type="paragraph" w:styleId="15">
    <w:name w:val="Body Text First Indent 2"/>
    <w:basedOn w:val="8"/>
    <w:next w:val="1"/>
    <w:unhideWhenUsed/>
    <w:qFormat/>
    <w:uiPriority w:val="99"/>
    <w:pPr>
      <w:ind w:firstLine="420"/>
    </w:pPr>
    <w:rPr>
      <w:rFonts w:ascii="宋体"/>
      <w:sz w:val="24"/>
      <w:szCs w:val="24"/>
    </w:rPr>
  </w:style>
  <w:style w:type="table" w:styleId="17">
    <w:name w:val="Table Grid"/>
    <w:basedOn w:val="16"/>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Hyperlink"/>
    <w:unhideWhenUsed/>
    <w:qFormat/>
    <w:uiPriority w:val="99"/>
    <w:rPr>
      <w:color w:val="0000FF"/>
      <w:u w:val="single"/>
    </w:rPr>
  </w:style>
  <w:style w:type="paragraph" w:customStyle="1" w:styleId="21">
    <w:name w:val="Fließtext"/>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宋体" w:cs="Times New Roman"/>
      <w:kern w:val="28"/>
      <w:lang w:val="en-US" w:eastAsia="zh-CN" w:bidi="ar-SA"/>
    </w:rPr>
  </w:style>
  <w:style w:type="paragraph" w:customStyle="1" w:styleId="22">
    <w:name w:val="BodyText1I2"/>
    <w:basedOn w:val="23"/>
    <w:next w:val="1"/>
    <w:qFormat/>
    <w:uiPriority w:val="0"/>
    <w:pPr>
      <w:ind w:firstLine="420"/>
    </w:pPr>
    <w:rPr>
      <w:rFonts w:ascii="宋体"/>
      <w:sz w:val="24"/>
      <w:szCs w:val="24"/>
    </w:rPr>
  </w:style>
  <w:style w:type="paragraph" w:customStyle="1" w:styleId="23">
    <w:name w:val="BodyTextIndent"/>
    <w:basedOn w:val="1"/>
    <w:next w:val="1"/>
    <w:qFormat/>
    <w:uiPriority w:val="0"/>
    <w:pPr>
      <w:spacing w:after="120"/>
      <w:ind w:left="420" w:leftChars="200"/>
      <w:textAlignment w:val="baseline"/>
    </w:pPr>
    <w:rPr>
      <w:rFonts w:hAnsi="Calibri"/>
      <w:szCs w:val="21"/>
    </w:rPr>
  </w:style>
  <w:style w:type="character" w:customStyle="1" w:styleId="24">
    <w:name w:val="标题 1 字符"/>
    <w:link w:val="2"/>
    <w:qFormat/>
    <w:uiPriority w:val="0"/>
    <w:rPr>
      <w:rFonts w:ascii="Calibri" w:hAnsi="Calibri"/>
      <w:b/>
      <w:bCs/>
      <w:kern w:val="44"/>
      <w:sz w:val="44"/>
      <w:szCs w:val="44"/>
    </w:rPr>
  </w:style>
  <w:style w:type="character" w:customStyle="1" w:styleId="25">
    <w:name w:val="文档结构图 字符"/>
    <w:link w:val="5"/>
    <w:qFormat/>
    <w:uiPriority w:val="0"/>
    <w:rPr>
      <w:rFonts w:ascii="宋体" w:hAnsi="Calibri"/>
      <w:kern w:val="2"/>
      <w:sz w:val="18"/>
      <w:szCs w:val="18"/>
    </w:rPr>
  </w:style>
  <w:style w:type="character" w:customStyle="1" w:styleId="26">
    <w:name w:val="批注文字 字符"/>
    <w:link w:val="6"/>
    <w:qFormat/>
    <w:uiPriority w:val="0"/>
    <w:rPr>
      <w:rFonts w:eastAsia="仿宋_GB2312"/>
      <w:kern w:val="2"/>
      <w:sz w:val="32"/>
      <w:szCs w:val="24"/>
    </w:rPr>
  </w:style>
  <w:style w:type="character" w:customStyle="1" w:styleId="27">
    <w:name w:val="正文文本 字符"/>
    <w:link w:val="7"/>
    <w:qFormat/>
    <w:uiPriority w:val="0"/>
    <w:rPr>
      <w:rFonts w:ascii="Calibri" w:hAnsi="Calibri"/>
      <w:szCs w:val="24"/>
    </w:rPr>
  </w:style>
  <w:style w:type="character" w:customStyle="1" w:styleId="28">
    <w:name w:val="纯文本 字符"/>
    <w:link w:val="9"/>
    <w:qFormat/>
    <w:uiPriority w:val="99"/>
    <w:rPr>
      <w:rFonts w:ascii="宋体" w:hAnsi="Courier New"/>
      <w:szCs w:val="24"/>
    </w:rPr>
  </w:style>
  <w:style w:type="character" w:customStyle="1" w:styleId="29">
    <w:name w:val="页脚 字符"/>
    <w:link w:val="10"/>
    <w:qFormat/>
    <w:uiPriority w:val="99"/>
    <w:rPr>
      <w:rFonts w:ascii="Calibri" w:hAnsi="Calibri"/>
      <w:sz w:val="18"/>
      <w:szCs w:val="18"/>
    </w:rPr>
  </w:style>
  <w:style w:type="character" w:customStyle="1" w:styleId="30">
    <w:name w:val="页眉 字符"/>
    <w:link w:val="11"/>
    <w:qFormat/>
    <w:uiPriority w:val="0"/>
    <w:rPr>
      <w:rFonts w:ascii="Calibri" w:hAnsi="Calibri"/>
      <w:kern w:val="2"/>
      <w:sz w:val="18"/>
      <w:szCs w:val="18"/>
    </w:rPr>
  </w:style>
  <w:style w:type="paragraph" w:customStyle="1" w:styleId="31">
    <w:name w:val="样式3"/>
    <w:basedOn w:val="9"/>
    <w:qFormat/>
    <w:uiPriority w:val="0"/>
    <w:pPr>
      <w:spacing w:line="0" w:lineRule="atLeast"/>
      <w:outlineLvl w:val="0"/>
    </w:pPr>
    <w:rPr>
      <w:sz w:val="28"/>
    </w:rPr>
  </w:style>
  <w:style w:type="paragraph" w:customStyle="1" w:styleId="32">
    <w:name w:val="列表段落1"/>
    <w:basedOn w:val="1"/>
    <w:qFormat/>
    <w:uiPriority w:val="34"/>
    <w:pPr>
      <w:ind w:firstLine="420" w:firstLineChars="200"/>
    </w:pPr>
    <w:rPr>
      <w:rFonts w:eastAsia="仿宋_GB2312"/>
      <w:sz w:val="32"/>
    </w:rPr>
  </w:style>
  <w:style w:type="paragraph" w:customStyle="1" w:styleId="33">
    <w:name w:val="正文0"/>
    <w:basedOn w:val="1"/>
    <w:qFormat/>
    <w:uiPriority w:val="0"/>
    <w:pPr>
      <w:autoSpaceDE w:val="0"/>
      <w:autoSpaceDN w:val="0"/>
      <w:adjustRightInd w:val="0"/>
      <w:spacing w:before="240" w:after="60" w:line="360" w:lineRule="atLeast"/>
    </w:pPr>
    <w:rPr>
      <w:rFonts w:ascii="Calibri" w:hAnsi="Calibri"/>
      <w:b/>
      <w:kern w:val="0"/>
      <w:sz w:val="24"/>
    </w:rPr>
  </w:style>
  <w:style w:type="paragraph" w:customStyle="1" w:styleId="34">
    <w:name w:val="大纲(缩进)"/>
    <w:basedOn w:val="1"/>
    <w:qFormat/>
    <w:uiPriority w:val="0"/>
    <w:pPr>
      <w:ind w:left="360" w:hanging="360"/>
      <w:jc w:val="left"/>
    </w:pPr>
    <w:rPr>
      <w:rFonts w:hAnsi="Calibri"/>
      <w:sz w:val="24"/>
    </w:rPr>
  </w:style>
  <w:style w:type="paragraph" w:customStyle="1" w:styleId="35">
    <w:name w:val="缺省文本"/>
    <w:basedOn w:val="1"/>
    <w:qFormat/>
    <w:uiPriority w:val="0"/>
    <w:pPr>
      <w:jc w:val="left"/>
    </w:pPr>
    <w:rPr>
      <w:sz w:val="24"/>
    </w:rPr>
  </w:style>
  <w:style w:type="paragraph" w:customStyle="1" w:styleId="36">
    <w:name w:val="列出段落1"/>
    <w:basedOn w:val="1"/>
    <w:qFormat/>
    <w:uiPriority w:val="34"/>
    <w:pPr>
      <w:ind w:left="400" w:firstLine="420"/>
    </w:pPr>
    <w:rPr>
      <w:rFonts w:ascii="宋体" w:hAnsi="宋体" w:cs="宋体"/>
      <w:sz w:val="32"/>
      <w:lang w:val="zh-CN" w:bidi="zh-CN"/>
    </w:rPr>
  </w:style>
  <w:style w:type="paragraph" w:customStyle="1" w:styleId="37">
    <w:name w:val="È±Ê¡ÎÄ±¾"/>
    <w:basedOn w:val="1"/>
    <w:qFormat/>
    <w:uiPriority w:val="0"/>
    <w:pPr>
      <w:widowControl/>
      <w:overflowPunct w:val="0"/>
      <w:autoSpaceDE w:val="0"/>
      <w:autoSpaceDN w:val="0"/>
      <w:adjustRightInd w:val="0"/>
      <w:spacing w:before="20" w:after="20" w:line="400" w:lineRule="exact"/>
      <w:ind w:firstLine="504"/>
      <w:jc w:val="left"/>
      <w:textAlignment w:val="baseline"/>
    </w:pPr>
    <w:rPr>
      <w:rFonts w:ascii="Calibri" w:hAnsi="Calibri"/>
      <w:kern w:val="0"/>
      <w:sz w:val="24"/>
      <w:szCs w:val="20"/>
    </w:rPr>
  </w:style>
  <w:style w:type="paragraph" w:customStyle="1" w:styleId="38">
    <w:name w:val="列出段落"/>
    <w:basedOn w:val="1"/>
    <w:qFormat/>
    <w:uiPriority w:val="99"/>
    <w:pPr>
      <w:ind w:firstLine="420" w:firstLineChars="200"/>
    </w:pPr>
  </w:style>
  <w:style w:type="character" w:customStyle="1" w:styleId="39">
    <w:name w:val="font21"/>
    <w:qFormat/>
    <w:uiPriority w:val="0"/>
    <w:rPr>
      <w:rFonts w:hint="default" w:ascii="Times New Roman" w:hAnsi="Times New Roman" w:cs="Times New Roman"/>
      <w:color w:val="FF0000"/>
      <w:sz w:val="21"/>
      <w:szCs w:val="21"/>
      <w:u w:val="none"/>
    </w:rPr>
  </w:style>
  <w:style w:type="character" w:customStyle="1" w:styleId="40">
    <w:name w:val="NormalCharacter"/>
    <w:semiHidden/>
    <w:qFormat/>
    <w:uiPriority w:val="0"/>
    <w:rPr>
      <w:rFonts w:ascii="Calibri" w:hAnsi="Calibri" w:eastAsia="宋体" w:cs="Times New Roman"/>
      <w:kern w:val="2"/>
      <w:sz w:val="21"/>
      <w:szCs w:val="24"/>
      <w:lang w:val="en-US" w:eastAsia="zh-CN" w:bidi="ar-SA"/>
    </w:rPr>
  </w:style>
  <w:style w:type="paragraph" w:customStyle="1" w:styleId="4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me too</Company>
  <Pages>33</Pages>
  <Words>13025</Words>
  <Characters>14242</Characters>
  <Lines>184</Lines>
  <Paragraphs>52</Paragraphs>
  <TotalTime>3</TotalTime>
  <ScaleCrop>false</ScaleCrop>
  <LinksUpToDate>false</LinksUpToDate>
  <CharactersWithSpaces>16056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2022-08-02T08:34:00Z</dcterms:created>
  <dc:creator>管理员</dc:creator>
  <cp:lastModifiedBy>张锦耀(zhangjinyao)</cp:lastModifiedBy>
  <cp:lastPrinted>2024-06-13T02:03:00Z</cp:lastPrinted>
  <dcterms:modified xsi:type="dcterms:W3CDTF">2024-06-14T02:44:54Z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F51846D2403546C9860AA70C1014458A_13</vt:lpwstr>
  </property>
  <property fmtid="{D5CDD505-2E9C-101B-9397-08002B2CF9AE}" pid="4" name="GSEDS_HWMT_d46a6755">
    <vt:lpwstr>f245413f_mFV3wD84Kik2PMpOkXv/qL6WmFI=_8QYrr0VBXCk0PttGkXX+rpUalzuamdMJ8s5VTwbQAjMn7YpMXOlppyAP5EL93PIxrPfVTc6lb0tq807F/a8dESM8MJRsFw==_54a20839</vt:lpwstr>
  </property>
</Properties>
</file>