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沙县第一幼儿园沙县第六幼儿园电子设备采购货物类采购项目</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w:t>
      </w:r>
      <w:r>
        <w:rPr>
          <w:rFonts w:hint="eastAsia" w:ascii="宋体" w:hAnsi="宋体" w:eastAsia="宋体" w:cs="宋体"/>
          <w:bCs/>
          <w:kern w:val="0"/>
          <w:sz w:val="36"/>
          <w:szCs w:val="24"/>
          <w:lang w:eastAsia="zh-CN"/>
        </w:rPr>
        <w:t>2020081800007</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08</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沙县第一幼儿园沙县第六幼儿园电子设备采购货物类采购项目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2020081800007</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50</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[350427]null[XJ]2020005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4"/>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ascii="宋体" w:hAnsi="宋体" w:eastAsia="宋体" w:cs="宋体"/>
                      <w:kern w:val="0"/>
                      <w:sz w:val="24"/>
                      <w:szCs w:val="24"/>
                      <w:lang w:val="en-US" w:eastAsia="zh-CN" w:bidi="ar"/>
                    </w:rPr>
                    <w:t>其他计算机设备及软件</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500000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500000 </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tbl>
      <w:tblPr>
        <w:tblStyle w:val="15"/>
        <w:tblW w:w="9465"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95"/>
        <w:gridCol w:w="984"/>
        <w:gridCol w:w="6975"/>
        <w:gridCol w:w="91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single" w:color="000000" w:sz="6" w:space="0"/>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序号</w:t>
            </w:r>
          </w:p>
        </w:tc>
        <w:tc>
          <w:tcPr>
            <w:tcW w:w="1080" w:type="dxa"/>
            <w:tcBorders>
              <w:top w:val="single" w:color="000000" w:sz="6" w:space="0"/>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设备名 称</w:t>
            </w:r>
          </w:p>
        </w:tc>
        <w:tc>
          <w:tcPr>
            <w:tcW w:w="6855" w:type="dxa"/>
            <w:tcBorders>
              <w:top w:val="single" w:color="000000" w:sz="6" w:space="0"/>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Pr>
              <w:t>参数</w:t>
            </w:r>
          </w:p>
        </w:tc>
        <w:tc>
          <w:tcPr>
            <w:tcW w:w="900" w:type="dxa"/>
            <w:tcBorders>
              <w:top w:val="single" w:color="000000" w:sz="6" w:space="0"/>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1</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台式</w:t>
            </w:r>
          </w:p>
          <w:p>
            <w:pPr>
              <w:pStyle w:val="14"/>
              <w:keepNext w:val="0"/>
              <w:keepLines w:val="0"/>
              <w:widowControl/>
              <w:suppressLineNumbers w:val="0"/>
              <w:jc w:val="center"/>
            </w:pPr>
            <w:r>
              <w:rPr>
                <w:rFonts w:hint="eastAsia" w:ascii="宋体" w:hAnsi="宋体" w:eastAsia="宋体" w:cs="宋体"/>
                <w:sz w:val="19"/>
                <w:szCs w:val="19"/>
              </w:rPr>
              <w:t>计算机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rPr>
              <w:t>1、CPU：New Core 六核 i5-9500(主频≥3.0G，缓存≥9M)；</w:t>
            </w:r>
          </w:p>
          <w:p>
            <w:pPr>
              <w:pStyle w:val="14"/>
              <w:keepNext w:val="0"/>
              <w:keepLines w:val="0"/>
              <w:widowControl/>
              <w:suppressLineNumbers w:val="0"/>
              <w:jc w:val="left"/>
            </w:pPr>
            <w:r>
              <w:rPr>
                <w:rFonts w:hint="eastAsia" w:ascii="宋体" w:hAnsi="宋体" w:eastAsia="宋体" w:cs="宋体"/>
                <w:b w:val="0"/>
                <w:sz w:val="21"/>
                <w:szCs w:val="21"/>
              </w:rPr>
              <w:t>2、主板芯片组：≥Intel H370芯片组，支持主板BIOS嵌合硬盘保护标配网络同传功能，且支持对传输数据进行加密功能；</w:t>
            </w:r>
          </w:p>
          <w:p>
            <w:pPr>
              <w:pStyle w:val="14"/>
              <w:keepNext w:val="0"/>
              <w:keepLines w:val="0"/>
              <w:widowControl/>
              <w:suppressLineNumbers w:val="0"/>
              <w:jc w:val="left"/>
            </w:pPr>
            <w:r>
              <w:rPr>
                <w:rFonts w:hint="eastAsia" w:ascii="宋体" w:hAnsi="宋体" w:eastAsia="宋体" w:cs="宋体"/>
                <w:b w:val="0"/>
                <w:sz w:val="21"/>
                <w:szCs w:val="21"/>
              </w:rPr>
              <w:t>3、内存：≥8G （DDR4 2400）；</w:t>
            </w:r>
          </w:p>
          <w:p>
            <w:pPr>
              <w:pStyle w:val="14"/>
              <w:keepNext w:val="0"/>
              <w:keepLines w:val="0"/>
              <w:widowControl/>
              <w:suppressLineNumbers w:val="0"/>
              <w:jc w:val="left"/>
            </w:pPr>
            <w:r>
              <w:rPr>
                <w:rFonts w:hint="eastAsia" w:ascii="宋体" w:hAnsi="宋体" w:eastAsia="宋体" w:cs="宋体"/>
                <w:b w:val="0"/>
                <w:sz w:val="21"/>
                <w:szCs w:val="21"/>
              </w:rPr>
              <w:t>4、硬盘：≥256G SSD+1TB；</w:t>
            </w:r>
          </w:p>
          <w:p>
            <w:pPr>
              <w:pStyle w:val="14"/>
              <w:keepNext w:val="0"/>
              <w:keepLines w:val="0"/>
              <w:widowControl/>
              <w:suppressLineNumbers w:val="0"/>
              <w:jc w:val="left"/>
            </w:pPr>
            <w:r>
              <w:rPr>
                <w:rFonts w:hint="eastAsia" w:ascii="宋体" w:hAnsi="宋体" w:eastAsia="宋体" w:cs="宋体"/>
                <w:b w:val="0"/>
                <w:sz w:val="21"/>
                <w:szCs w:val="21"/>
              </w:rPr>
              <w:t>5、显卡：高性能集成显卡；</w:t>
            </w:r>
          </w:p>
          <w:p>
            <w:pPr>
              <w:pStyle w:val="14"/>
              <w:keepNext w:val="0"/>
              <w:keepLines w:val="0"/>
              <w:widowControl/>
              <w:suppressLineNumbers w:val="0"/>
              <w:jc w:val="left"/>
            </w:pPr>
            <w:r>
              <w:rPr>
                <w:rFonts w:hint="eastAsia" w:ascii="宋体" w:hAnsi="宋体" w:eastAsia="宋体" w:cs="宋体"/>
                <w:b w:val="0"/>
                <w:sz w:val="21"/>
                <w:szCs w:val="21"/>
              </w:rPr>
              <w:t>6、外部端口：≥8个USB接口，其中前置USB3.1≥4个，≥1个VGA，≥1个HDMI，1个麦克风/耳机组合接口，1个音频输入接口，1个音频输出接口；</w:t>
            </w:r>
          </w:p>
          <w:p>
            <w:pPr>
              <w:pStyle w:val="14"/>
              <w:keepNext w:val="0"/>
              <w:keepLines w:val="0"/>
              <w:widowControl/>
              <w:suppressLineNumbers w:val="0"/>
              <w:jc w:val="left"/>
            </w:pPr>
            <w:r>
              <w:rPr>
                <w:rFonts w:hint="eastAsia" w:ascii="宋体" w:hAnsi="宋体" w:eastAsia="宋体" w:cs="宋体"/>
                <w:b w:val="0"/>
                <w:sz w:val="21"/>
                <w:szCs w:val="21"/>
              </w:rPr>
              <w:t>7、内部扩展插槽：≥1个PCI x16，≥2个PCI x1，≥1个PCI，≥1 个 M.2 插槽；</w:t>
            </w:r>
          </w:p>
          <w:p>
            <w:pPr>
              <w:pStyle w:val="14"/>
              <w:keepNext w:val="0"/>
              <w:keepLines w:val="0"/>
              <w:widowControl/>
              <w:suppressLineNumbers w:val="0"/>
              <w:jc w:val="left"/>
            </w:pPr>
            <w:r>
              <w:rPr>
                <w:rFonts w:hint="eastAsia" w:ascii="宋体" w:hAnsi="宋体" w:eastAsia="宋体" w:cs="宋体"/>
                <w:b w:val="0"/>
                <w:sz w:val="21"/>
                <w:szCs w:val="21"/>
              </w:rPr>
              <w:t>8、网卡：集成千兆网卡；</w:t>
            </w:r>
          </w:p>
          <w:p>
            <w:pPr>
              <w:pStyle w:val="14"/>
              <w:keepNext w:val="0"/>
              <w:keepLines w:val="0"/>
              <w:widowControl/>
              <w:suppressLineNumbers w:val="0"/>
              <w:jc w:val="left"/>
            </w:pPr>
            <w:r>
              <w:rPr>
                <w:rFonts w:hint="eastAsia" w:ascii="宋体" w:hAnsi="宋体" w:eastAsia="宋体" w:cs="宋体"/>
                <w:b w:val="0"/>
                <w:sz w:val="21"/>
                <w:szCs w:val="21"/>
              </w:rPr>
              <w:t>9、显示器：≥21.5寸宽屏LED背光液晶，VGA+DVI双接口，分辨率不低于1920*1080，与主机同品 牌；</w:t>
            </w:r>
          </w:p>
          <w:p>
            <w:pPr>
              <w:pStyle w:val="14"/>
              <w:keepNext w:val="0"/>
              <w:keepLines w:val="0"/>
              <w:widowControl/>
              <w:suppressLineNumbers w:val="0"/>
              <w:jc w:val="left"/>
            </w:pPr>
            <w:r>
              <w:rPr>
                <w:rFonts w:hint="eastAsia" w:ascii="宋体" w:hAnsi="宋体" w:eastAsia="宋体" w:cs="宋体"/>
                <w:b w:val="0"/>
                <w:sz w:val="21"/>
                <w:szCs w:val="21"/>
              </w:rPr>
              <w:t>10、鼠标键盘：原厂配置USB抗菌鼠标、防水USB抗菌键盘（需提供专业抗菌证书文件）；</w:t>
            </w:r>
          </w:p>
          <w:p>
            <w:pPr>
              <w:pStyle w:val="14"/>
              <w:keepNext w:val="0"/>
              <w:keepLines w:val="0"/>
              <w:widowControl/>
              <w:suppressLineNumbers w:val="0"/>
              <w:jc w:val="left"/>
            </w:pPr>
            <w:r>
              <w:rPr>
                <w:rFonts w:hint="eastAsia" w:ascii="宋体" w:hAnsi="宋体" w:eastAsia="宋体" w:cs="宋体"/>
                <w:b w:val="0"/>
                <w:sz w:val="21"/>
                <w:szCs w:val="21"/>
              </w:rPr>
              <w:t>11、机箱：塔式机箱容量＜15L；免工具开启机箱面板设 计，机箱自带LED侦错告警系统；为防止基础配件丢失，机箱标配键盘鼠标安全锁；</w:t>
            </w:r>
          </w:p>
          <w:p>
            <w:pPr>
              <w:pStyle w:val="14"/>
              <w:keepNext w:val="0"/>
              <w:keepLines w:val="0"/>
              <w:widowControl/>
              <w:suppressLineNumbers w:val="0"/>
              <w:jc w:val="left"/>
            </w:pPr>
            <w:r>
              <w:rPr>
                <w:rFonts w:hint="eastAsia" w:ascii="宋体" w:hAnsi="宋体" w:eastAsia="宋体" w:cs="宋体"/>
                <w:b w:val="0"/>
                <w:sz w:val="21"/>
                <w:szCs w:val="21"/>
              </w:rPr>
              <w:t>12、电源：≤180W高效节能电源；</w:t>
            </w:r>
          </w:p>
          <w:p>
            <w:pPr>
              <w:pStyle w:val="14"/>
              <w:keepNext w:val="0"/>
              <w:keepLines w:val="0"/>
              <w:widowControl/>
              <w:suppressLineNumbers w:val="0"/>
              <w:jc w:val="left"/>
            </w:pPr>
            <w:r>
              <w:rPr>
                <w:rFonts w:hint="eastAsia" w:ascii="宋体" w:hAnsi="宋体" w:eastAsia="宋体" w:cs="宋体"/>
                <w:b w:val="0"/>
                <w:sz w:val="21"/>
                <w:szCs w:val="21"/>
              </w:rPr>
              <w:t>13、售后及交货要求：制造商获有CCCS认证、通过4PS国际客户联络中心标准体系（提供相关材料）；产品提供三年免费（含显示器）有限保修及上门服务，所有配置必须在生产厂商预装出厂，由生产厂家CTO方式供货，保证完整包装不开封，不接受供 应商的私自拆封改配。</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24"/>
                <w:szCs w:val="24"/>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2</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台式</w:t>
            </w:r>
          </w:p>
          <w:p>
            <w:pPr>
              <w:pStyle w:val="14"/>
              <w:keepNext w:val="0"/>
              <w:keepLines w:val="0"/>
              <w:widowControl/>
              <w:suppressLineNumbers w:val="0"/>
              <w:jc w:val="center"/>
            </w:pPr>
            <w:r>
              <w:rPr>
                <w:rFonts w:hint="eastAsia" w:ascii="宋体" w:hAnsi="宋体" w:eastAsia="宋体" w:cs="宋体"/>
                <w:sz w:val="19"/>
                <w:szCs w:val="19"/>
              </w:rPr>
              <w:t>计算机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rPr>
              <w:t>1、CPU：New Core 四核 i3-9100(主频≥3.6G，缓存≥6M)；</w:t>
            </w:r>
          </w:p>
          <w:p>
            <w:pPr>
              <w:pStyle w:val="14"/>
              <w:keepNext w:val="0"/>
              <w:keepLines w:val="0"/>
              <w:widowControl/>
              <w:suppressLineNumbers w:val="0"/>
              <w:jc w:val="left"/>
            </w:pPr>
            <w:r>
              <w:rPr>
                <w:rFonts w:hint="eastAsia" w:ascii="宋体" w:hAnsi="宋体" w:eastAsia="宋体" w:cs="宋体"/>
                <w:b w:val="0"/>
                <w:sz w:val="21"/>
                <w:szCs w:val="21"/>
              </w:rPr>
              <w:t>2、主板芯片组：≥Intel H370芯片组，支持主板BIOS嵌合硬盘保护标配网络同传功能，且支持对传输数据进行加密功能；</w:t>
            </w:r>
          </w:p>
          <w:p>
            <w:pPr>
              <w:pStyle w:val="14"/>
              <w:keepNext w:val="0"/>
              <w:keepLines w:val="0"/>
              <w:widowControl/>
              <w:suppressLineNumbers w:val="0"/>
              <w:jc w:val="left"/>
            </w:pPr>
            <w:r>
              <w:rPr>
                <w:rFonts w:hint="eastAsia" w:ascii="宋体" w:hAnsi="宋体" w:eastAsia="宋体" w:cs="宋体"/>
                <w:b w:val="0"/>
                <w:sz w:val="21"/>
                <w:szCs w:val="21"/>
              </w:rPr>
              <w:t>3、内存：≥8G （DDR4 2400）；</w:t>
            </w:r>
          </w:p>
          <w:p>
            <w:pPr>
              <w:pStyle w:val="14"/>
              <w:keepNext w:val="0"/>
              <w:keepLines w:val="0"/>
              <w:widowControl/>
              <w:suppressLineNumbers w:val="0"/>
              <w:jc w:val="left"/>
            </w:pPr>
            <w:r>
              <w:rPr>
                <w:rFonts w:hint="eastAsia" w:ascii="宋体" w:hAnsi="宋体" w:eastAsia="宋体" w:cs="宋体"/>
                <w:b w:val="0"/>
                <w:sz w:val="21"/>
                <w:szCs w:val="21"/>
              </w:rPr>
              <w:t>4、硬盘：≥256G SSD+1TB；</w:t>
            </w:r>
          </w:p>
          <w:p>
            <w:pPr>
              <w:pStyle w:val="14"/>
              <w:keepNext w:val="0"/>
              <w:keepLines w:val="0"/>
              <w:widowControl/>
              <w:suppressLineNumbers w:val="0"/>
              <w:jc w:val="left"/>
            </w:pPr>
            <w:r>
              <w:rPr>
                <w:rFonts w:hint="eastAsia" w:ascii="宋体" w:hAnsi="宋体" w:eastAsia="宋体" w:cs="宋体"/>
                <w:b w:val="0"/>
                <w:sz w:val="21"/>
                <w:szCs w:val="21"/>
              </w:rPr>
              <w:t>5、显卡：高性能集成显卡；</w:t>
            </w:r>
          </w:p>
          <w:p>
            <w:pPr>
              <w:pStyle w:val="14"/>
              <w:keepNext w:val="0"/>
              <w:keepLines w:val="0"/>
              <w:widowControl/>
              <w:suppressLineNumbers w:val="0"/>
              <w:jc w:val="left"/>
            </w:pPr>
            <w:r>
              <w:rPr>
                <w:rFonts w:hint="eastAsia" w:ascii="宋体" w:hAnsi="宋体" w:eastAsia="宋体" w:cs="宋体"/>
                <w:b w:val="0"/>
                <w:sz w:val="21"/>
                <w:szCs w:val="21"/>
              </w:rPr>
              <w:t>6、外部端口：≥8个USB接口，其中前置USB3.1≥4个，≥1个VGA，≥1个HDMI，1个麦克风/耳机组合接口，1个音频输入接口，1个音频输出接口；</w:t>
            </w:r>
          </w:p>
          <w:p>
            <w:pPr>
              <w:pStyle w:val="14"/>
              <w:keepNext w:val="0"/>
              <w:keepLines w:val="0"/>
              <w:widowControl/>
              <w:suppressLineNumbers w:val="0"/>
              <w:jc w:val="left"/>
            </w:pPr>
            <w:r>
              <w:rPr>
                <w:rFonts w:hint="eastAsia" w:ascii="宋体" w:hAnsi="宋体" w:eastAsia="宋体" w:cs="宋体"/>
                <w:b w:val="0"/>
                <w:sz w:val="21"/>
                <w:szCs w:val="21"/>
              </w:rPr>
              <w:t>7、内部扩展插槽：≥1个PCI x16，≥2个PCI x1，≥1个PCI，≥1 个 M.2 插槽；</w:t>
            </w:r>
          </w:p>
          <w:p>
            <w:pPr>
              <w:pStyle w:val="14"/>
              <w:keepNext w:val="0"/>
              <w:keepLines w:val="0"/>
              <w:widowControl/>
              <w:suppressLineNumbers w:val="0"/>
              <w:jc w:val="left"/>
            </w:pPr>
            <w:r>
              <w:rPr>
                <w:rFonts w:hint="eastAsia" w:ascii="宋体" w:hAnsi="宋体" w:eastAsia="宋体" w:cs="宋体"/>
                <w:b w:val="0"/>
                <w:sz w:val="21"/>
                <w:szCs w:val="21"/>
              </w:rPr>
              <w:t>8、网卡：集成千兆网卡；</w:t>
            </w:r>
          </w:p>
          <w:p>
            <w:pPr>
              <w:pStyle w:val="14"/>
              <w:keepNext w:val="0"/>
              <w:keepLines w:val="0"/>
              <w:widowControl/>
              <w:suppressLineNumbers w:val="0"/>
              <w:jc w:val="left"/>
            </w:pPr>
            <w:r>
              <w:rPr>
                <w:rFonts w:hint="eastAsia" w:ascii="宋体" w:hAnsi="宋体" w:eastAsia="宋体" w:cs="宋体"/>
                <w:b w:val="0"/>
                <w:sz w:val="21"/>
                <w:szCs w:val="21"/>
              </w:rPr>
              <w:t>9、显示器：≥21.5寸宽屏LED背光液晶，VGA+DVI双接口，分辨率不低于1920*1080，与主机同品 牌；</w:t>
            </w:r>
          </w:p>
          <w:p>
            <w:pPr>
              <w:pStyle w:val="14"/>
              <w:keepNext w:val="0"/>
              <w:keepLines w:val="0"/>
              <w:widowControl/>
              <w:suppressLineNumbers w:val="0"/>
              <w:jc w:val="left"/>
            </w:pPr>
            <w:r>
              <w:rPr>
                <w:rFonts w:hint="eastAsia" w:ascii="宋体" w:hAnsi="宋体" w:eastAsia="宋体" w:cs="宋体"/>
                <w:b w:val="0"/>
                <w:sz w:val="21"/>
                <w:szCs w:val="21"/>
              </w:rPr>
              <w:t>10、鼠标键盘：原厂配置USB抗菌鼠标、防水USB抗菌键盘（需提供专业抗菌证书文件）；</w:t>
            </w:r>
          </w:p>
          <w:p>
            <w:pPr>
              <w:pStyle w:val="14"/>
              <w:keepNext w:val="0"/>
              <w:keepLines w:val="0"/>
              <w:widowControl/>
              <w:suppressLineNumbers w:val="0"/>
              <w:jc w:val="left"/>
            </w:pPr>
            <w:r>
              <w:rPr>
                <w:rFonts w:hint="eastAsia" w:ascii="宋体" w:hAnsi="宋体" w:eastAsia="宋体" w:cs="宋体"/>
                <w:b w:val="0"/>
                <w:sz w:val="21"/>
                <w:szCs w:val="21"/>
              </w:rPr>
              <w:t>11、机箱：塔式机箱容量＜15L；免工具开启机箱面板设 计，机箱自带LED侦错告警系统；为防止基础配件丢失，机箱标配键盘鼠标安全锁；</w:t>
            </w:r>
          </w:p>
          <w:p>
            <w:pPr>
              <w:pStyle w:val="14"/>
              <w:keepNext w:val="0"/>
              <w:keepLines w:val="0"/>
              <w:widowControl/>
              <w:suppressLineNumbers w:val="0"/>
              <w:jc w:val="left"/>
            </w:pPr>
            <w:r>
              <w:rPr>
                <w:rFonts w:hint="eastAsia" w:ascii="宋体" w:hAnsi="宋体" w:eastAsia="宋体" w:cs="宋体"/>
                <w:b w:val="0"/>
                <w:sz w:val="21"/>
                <w:szCs w:val="21"/>
              </w:rPr>
              <w:t>12、电源：≤180W高效节能电源；</w:t>
            </w:r>
          </w:p>
          <w:p>
            <w:pPr>
              <w:pStyle w:val="14"/>
              <w:keepNext w:val="0"/>
              <w:keepLines w:val="0"/>
              <w:widowControl/>
              <w:suppressLineNumbers w:val="0"/>
              <w:jc w:val="left"/>
            </w:pPr>
            <w:r>
              <w:rPr>
                <w:rFonts w:hint="eastAsia" w:ascii="宋体" w:hAnsi="宋体" w:eastAsia="宋体" w:cs="宋体"/>
                <w:b w:val="0"/>
                <w:sz w:val="21"/>
                <w:szCs w:val="21"/>
              </w:rPr>
              <w:t>13、售后及交货要求：制造商获有CCCS认证、通过4PS国际客户联络中心标准体系（提供相关材料）；产品提供三年免费（含显示器）有限保修及上门服务，所有配置必须在生产厂商预装出厂，由生产厂家CTO方式供货，保证完整包装不开封，不接受供 应商的私自拆封改配。</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24"/>
                <w:szCs w:val="24"/>
              </w:rPr>
              <w:t>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3</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便携式</w:t>
            </w:r>
          </w:p>
          <w:p>
            <w:pPr>
              <w:pStyle w:val="14"/>
              <w:keepNext w:val="0"/>
              <w:keepLines w:val="0"/>
              <w:widowControl/>
              <w:suppressLineNumbers w:val="0"/>
              <w:jc w:val="center"/>
            </w:pPr>
            <w:r>
              <w:rPr>
                <w:rFonts w:hint="eastAsia" w:ascii="宋体" w:hAnsi="宋体" w:eastAsia="宋体" w:cs="宋体"/>
                <w:sz w:val="19"/>
                <w:szCs w:val="19"/>
              </w:rPr>
              <w:t>计算机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rPr>
              <w:t>1、CPU：≥Intel i7 CPU，主频≥2.5GHz；</w:t>
            </w:r>
          </w:p>
          <w:p>
            <w:pPr>
              <w:pStyle w:val="14"/>
              <w:keepNext w:val="0"/>
              <w:keepLines w:val="0"/>
              <w:widowControl/>
              <w:suppressLineNumbers w:val="0"/>
              <w:jc w:val="left"/>
            </w:pPr>
            <w:r>
              <w:rPr>
                <w:rFonts w:hint="eastAsia" w:ascii="宋体" w:hAnsi="宋体" w:eastAsia="宋体" w:cs="宋体"/>
                <w:b w:val="0"/>
                <w:sz w:val="21"/>
                <w:szCs w:val="21"/>
              </w:rPr>
              <w:t>2、内存：≥8GDDR4 2133，≥2个内存插槽；</w:t>
            </w:r>
          </w:p>
          <w:p>
            <w:pPr>
              <w:pStyle w:val="14"/>
              <w:keepNext w:val="0"/>
              <w:keepLines w:val="0"/>
              <w:widowControl/>
              <w:suppressLineNumbers w:val="0"/>
              <w:jc w:val="left"/>
            </w:pPr>
            <w:r>
              <w:rPr>
                <w:rFonts w:hint="eastAsia" w:ascii="宋体" w:hAnsi="宋体" w:eastAsia="宋体" w:cs="宋体"/>
                <w:b w:val="0"/>
                <w:sz w:val="21"/>
                <w:szCs w:val="21"/>
              </w:rPr>
              <w:t>3、硬盘：≥256GB M.2 SATATLC固态硬盘；支持SSD+机械双硬盘；</w:t>
            </w:r>
          </w:p>
          <w:p>
            <w:pPr>
              <w:pStyle w:val="14"/>
              <w:keepNext w:val="0"/>
              <w:keepLines w:val="0"/>
              <w:widowControl/>
              <w:suppressLineNumbers w:val="0"/>
              <w:jc w:val="left"/>
            </w:pPr>
            <w:r>
              <w:rPr>
                <w:rFonts w:hint="eastAsia" w:ascii="宋体" w:hAnsi="宋体" w:eastAsia="宋体" w:cs="宋体"/>
                <w:b w:val="0"/>
                <w:sz w:val="21"/>
                <w:szCs w:val="21"/>
              </w:rPr>
              <w:t>4、屏幕：≥13.3'HD防眩光屏，C面铝合金，A面碳纤维；</w:t>
            </w:r>
          </w:p>
          <w:p>
            <w:pPr>
              <w:pStyle w:val="14"/>
              <w:keepNext w:val="0"/>
              <w:keepLines w:val="0"/>
              <w:widowControl/>
              <w:suppressLineNumbers w:val="0"/>
              <w:jc w:val="left"/>
            </w:pPr>
            <w:r>
              <w:rPr>
                <w:rFonts w:hint="eastAsia" w:ascii="宋体" w:hAnsi="宋体" w:eastAsia="宋体" w:cs="宋体"/>
                <w:b w:val="0"/>
                <w:sz w:val="21"/>
                <w:szCs w:val="21"/>
              </w:rPr>
              <w:t>5、原生接口：≥1个USB2.0；≥2个USB3.0；≥1个RJ-45端口；≥1个VGA端口；≥1个HDMI端口；≥1个耳机/麦克风组合插孔；≥1个交流电源接口；</w:t>
            </w:r>
          </w:p>
          <w:p>
            <w:pPr>
              <w:pStyle w:val="14"/>
              <w:keepNext w:val="0"/>
              <w:keepLines w:val="0"/>
              <w:widowControl/>
              <w:suppressLineNumbers w:val="0"/>
              <w:jc w:val="left"/>
            </w:pPr>
            <w:r>
              <w:rPr>
                <w:rFonts w:hint="eastAsia" w:ascii="宋体" w:hAnsi="宋体" w:eastAsia="宋体" w:cs="宋体"/>
                <w:b w:val="0"/>
                <w:sz w:val="21"/>
                <w:szCs w:val="21"/>
              </w:rPr>
              <w:t>6、多媒体：≥高清720p摄像头，双喇叭设 计，双阵列数字全向降噪立体声麦克风；</w:t>
            </w:r>
          </w:p>
          <w:p>
            <w:pPr>
              <w:pStyle w:val="14"/>
              <w:keepNext w:val="0"/>
              <w:keepLines w:val="0"/>
              <w:widowControl/>
              <w:suppressLineNumbers w:val="0"/>
              <w:jc w:val="left"/>
            </w:pPr>
            <w:r>
              <w:rPr>
                <w:rFonts w:hint="eastAsia" w:ascii="宋体" w:hAnsi="宋体" w:eastAsia="宋体" w:cs="宋体"/>
                <w:b w:val="0"/>
                <w:sz w:val="21"/>
                <w:szCs w:val="21"/>
              </w:rPr>
              <w:t>7、输入设备：全尺寸巧克力防泼溅键盘、支持多点触控手势功能的触摸板；</w:t>
            </w:r>
          </w:p>
          <w:p>
            <w:pPr>
              <w:pStyle w:val="14"/>
              <w:keepNext w:val="0"/>
              <w:keepLines w:val="0"/>
              <w:widowControl/>
              <w:suppressLineNumbers w:val="0"/>
              <w:jc w:val="left"/>
            </w:pPr>
            <w:r>
              <w:rPr>
                <w:rFonts w:hint="eastAsia" w:ascii="宋体" w:hAnsi="宋体" w:eastAsia="宋体" w:cs="宋体"/>
                <w:b w:val="0"/>
                <w:sz w:val="21"/>
                <w:szCs w:val="21"/>
              </w:rPr>
              <w:t>8、无线技术：内置802.11AC Intel无线网卡、蓝牙4.0模块；</w:t>
            </w:r>
          </w:p>
          <w:p>
            <w:pPr>
              <w:pStyle w:val="14"/>
              <w:keepNext w:val="0"/>
              <w:keepLines w:val="0"/>
              <w:widowControl/>
              <w:suppressLineNumbers w:val="0"/>
              <w:jc w:val="left"/>
            </w:pPr>
            <w:r>
              <w:rPr>
                <w:rFonts w:hint="eastAsia" w:ascii="宋体" w:hAnsi="宋体" w:eastAsia="宋体" w:cs="宋体"/>
                <w:b w:val="0"/>
                <w:sz w:val="21"/>
                <w:szCs w:val="21"/>
              </w:rPr>
              <w:t>9、电池：3芯48whr长寿命电池，支持快充；</w:t>
            </w:r>
          </w:p>
          <w:p>
            <w:pPr>
              <w:pStyle w:val="14"/>
              <w:keepNext w:val="0"/>
              <w:keepLines w:val="0"/>
              <w:widowControl/>
              <w:suppressLineNumbers w:val="0"/>
              <w:jc w:val="left"/>
            </w:pPr>
            <w:r>
              <w:rPr>
                <w:rFonts w:hint="eastAsia" w:ascii="宋体" w:hAnsi="宋体" w:eastAsia="宋体" w:cs="宋体"/>
                <w:b w:val="0"/>
                <w:sz w:val="21"/>
                <w:szCs w:val="21"/>
              </w:rPr>
              <w:t>10、电源：65W智能交流电源；</w:t>
            </w:r>
          </w:p>
          <w:p>
            <w:pPr>
              <w:pStyle w:val="14"/>
              <w:keepNext w:val="0"/>
              <w:keepLines w:val="0"/>
              <w:widowControl/>
              <w:suppressLineNumbers w:val="0"/>
              <w:jc w:val="left"/>
            </w:pPr>
            <w:r>
              <w:rPr>
                <w:rFonts w:hint="eastAsia" w:ascii="宋体" w:hAnsi="宋体" w:eastAsia="宋体" w:cs="宋体"/>
                <w:b w:val="0"/>
                <w:sz w:val="21"/>
                <w:szCs w:val="21"/>
              </w:rPr>
              <w:t>11、重量：整机重量≤1.7KG；</w:t>
            </w:r>
          </w:p>
          <w:p>
            <w:pPr>
              <w:pStyle w:val="14"/>
              <w:keepNext w:val="0"/>
              <w:keepLines w:val="0"/>
              <w:widowControl/>
              <w:suppressLineNumbers w:val="0"/>
              <w:jc w:val="left"/>
            </w:pPr>
            <w:r>
              <w:rPr>
                <w:rFonts w:hint="eastAsia" w:ascii="宋体" w:hAnsi="宋体" w:eastAsia="宋体" w:cs="宋体"/>
                <w:b w:val="0"/>
                <w:sz w:val="21"/>
                <w:szCs w:val="21"/>
              </w:rPr>
              <w:t>12、售 后服务：制造商获有CCCS认证、通过4PS国际客户联络中心标准体系（提供证明材料）；产品提供一年免费有限保修及相应服务，2小时内响应，7*24小时上门服务，所有配置必须在生产厂商预装出厂，由生产厂家CTO方式供货，保证完整包装不开封，不接受供 应商的私自拆封。</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24"/>
                <w:szCs w:val="24"/>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4</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ascii="Verdana" w:hAnsi="Verdana" w:cs="Verdana"/>
                <w:b w:val="0"/>
                <w:color w:val="000000"/>
              </w:rPr>
              <w:t>速印机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A3扫描、B4印刷幅面、A3走纸，全中文一键式操作面板，单页制版方式，分辨率300*300dpi，印刷纸张重量35-128g/㎡，印刷速度二级60-90张/分钟，废版盒容量20张，四种图像处理模式（图文、图片、文字），针筒式供墨，环保油墨，自动进稿，五级扫描浓度调整，自动浓淡调节、自动消除底灰、印刷速度控制、印刷位置调整、保密模式、节能模式、自动流程、编程印刷、二合一功能、试印功能、印刷/制版计数显示、四级缩小三级放大、4级压力调整、智能IQ系统等；滚筒可抽拉设 计，版纸防反装设 计，500张容量进出纸盘设 计，识别中国K型纸。选配USB2.0电脑接口卡。含供纸底台、理想RISORINC3N系统、大容量进纸器；理想原装版纸和油墨各1个，厂家完整保修卡四联单，整机保修一年限100万张。中标3日内供货，原厂原包装全新不得折封，主机及包装箱带原厂出产编号，工程师需执厂家培训合格证书上门安装服务，设备安装调试培训正常及保修卡加盖厂家保修服务章以确认确保整机保修壹年后给予验收。含RISO供纸底台、RISORINC3N系统、大容量进纸器；免费安装培训，免费送货上门，以上配置、要求服务必须达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5</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打印机</w:t>
            </w:r>
          </w:p>
          <w:p>
            <w:pPr>
              <w:pStyle w:val="14"/>
              <w:keepNext w:val="0"/>
              <w:keepLines w:val="0"/>
              <w:widowControl/>
              <w:suppressLineNumbers w:val="0"/>
              <w:jc w:val="center"/>
            </w:pPr>
            <w:r>
              <w:t> </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黑白激光多功能一体机</w:t>
            </w:r>
          </w:p>
          <w:p>
            <w:pPr>
              <w:pStyle w:val="14"/>
              <w:keepNext w:val="0"/>
              <w:keepLines w:val="0"/>
              <w:widowControl/>
              <w:suppressLineNumbers w:val="0"/>
              <w:jc w:val="left"/>
            </w:pPr>
            <w:r>
              <w:rPr>
                <w:rFonts w:hint="eastAsia" w:ascii="宋体" w:hAnsi="宋体" w:eastAsia="宋体" w:cs="宋体"/>
                <w:b w:val="0"/>
                <w:sz w:val="21"/>
                <w:szCs w:val="21"/>
                <w:shd w:val="clear" w:color="auto" w:fill="FFFFFF"/>
              </w:rPr>
              <w:t>三合一（打印，复印，扫描）鼓粉分离USB2.0, 以太网自动双面打印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2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6</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打印机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黑白激光一体机</w:t>
            </w:r>
          </w:p>
          <w:p>
            <w:pPr>
              <w:pStyle w:val="14"/>
              <w:keepNext w:val="0"/>
              <w:keepLines w:val="0"/>
              <w:widowControl/>
              <w:suppressLineNumbers w:val="0"/>
              <w:jc w:val="left"/>
            </w:pPr>
            <w:r>
              <w:rPr>
                <w:rFonts w:hint="eastAsia" w:ascii="宋体" w:hAnsi="宋体" w:eastAsia="宋体" w:cs="宋体"/>
                <w:b w:val="0"/>
                <w:sz w:val="21"/>
                <w:szCs w:val="21"/>
                <w:shd w:val="clear" w:color="auto" w:fill="FFFFFF"/>
              </w:rPr>
              <w:t>鼓粉分离USB2.0, 以太网,1自动双面打印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7</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碎纸机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碎状碎纸；碎纸能：7张/次；碎纸速度：2.2米/分；碎纸容量：25L；</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8</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过塑机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预热时间:3~5分钟；最大尺寸：A3；过塑速度：460 mm/分；最大过塑厚度：≤1mm</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0"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9</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彩色喷墨打印机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四色分体墨盒；最大打印幅面：A4;支持双面打印机；支持网络打印机</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70"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10</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针式打印机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平推式针式打印机</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11</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相机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15-45镜头/有效像素：2410万像素/64G内存卡/单肩背包/三脚架/</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3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12</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摄像机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最大像素：857万；光学变焦：20倍；实际焦距:4.4-88mm;最大光圈F2.0；液晶屏幕类型：LCD；内置麦克风/内存容量：64G/</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13</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default" w:ascii="Verdana" w:hAnsi="Verdana" w:cs="Verdana"/>
                <w:b w:val="0"/>
                <w:color w:val="000000"/>
                <w:sz w:val="21"/>
                <w:szCs w:val="21"/>
              </w:rPr>
              <w:t>触控</w:t>
            </w:r>
          </w:p>
          <w:p>
            <w:pPr>
              <w:pStyle w:val="14"/>
              <w:keepNext w:val="0"/>
              <w:keepLines w:val="0"/>
              <w:widowControl/>
              <w:suppressLineNumbers w:val="0"/>
              <w:jc w:val="center"/>
            </w:pPr>
            <w:r>
              <w:rPr>
                <w:rFonts w:hint="default" w:ascii="Verdana" w:hAnsi="Verdana" w:cs="Verdana"/>
                <w:b w:val="0"/>
                <w:color w:val="000000"/>
                <w:sz w:val="21"/>
                <w:szCs w:val="21"/>
              </w:rPr>
              <w:t>一体机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一、硬件性能与功能：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1、显示尺寸≥85英寸、物理分辨率≥3840*2160，屏幕采用至少4mm厚度钢化防眩玻璃，透光率不低于90%，表面硬度不低于7H，雾度≤5%。（须提供有资质的检测机构出具的检测报告证明文件复印件，原件备查）。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2、交互平板产品支持双系统下10点同时触控及书写，触摸高度≤2.5mm，最小识别直径≤3mm，定位精度≤0.1mm。（须提供有资质的检测机构出具的检测报告证明文件复印件，原件备查）。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3、交互平板产品具有前置按键且具备中文丝印标识，整机提供隐藏式前置输入接口，具有磁吸式盖板多重防护，接口不少于3个双通道 USB（Android2.0 和PC3.0）接口、HDMI*1（非转接），且有中文丝印标识。（须提供有资质的检测机构出具的检测报告证明文件复印件，原件备查）。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4、交互平板产品具有电脑还原按键，针孔式带中文丝印标识，不需专业人员即可轻松解决电脑系统故障。（须提供有资质的检测机构出具的检测报告证明文件复印件，原件备查）。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5、交互平板产品正面具备2个15W音箱方便教学。（须提供有资质的检测机构出具的检测报告证明文件复印件，原件备查）。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6、交互平板产品具备通屏笔槽设 计，方便教师置物。（须提供有资质的检测机构出具的检测报告证明文件复印件，原件备查）。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7、交互平板产品Android主板具备 ROM不小于8G，RAM不小于1G，版本不低于6.0。（须提供有资质的检测机构出具的检测报告证明文件复印件，原件备查）。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8、交互平板产品具备供电保护模块，在插拔式电脑未固定的情况下，不给插拔式电脑供电。（须提供有资质的检测机构出具的检测报告证明文件复印件，原件备查）。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9、交互平板产品可通过多指长按屏幕，达到息屏和唤醒功能。（须提供有资质的检测机构出具的检测报告证明文件复印件，原件备查）。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10、交互平板产品在Windows和Android的白板软件下，悬浮菜单中的书写工具（批注、橡皮）可与白板软件的底部工具条联动。（须提供有资质的检测机构出具的检测报告证明文件复印件，原件备查）。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11、交互平板产品悬浮菜单中的信号源可自定义修改，并固化到菜单中，一键直达常用信号源。（须提供有资质的检测机构出具的检测报告证明文件复印件，原件备查）。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12、交互平板产品通过交互平板桌面的悬浮菜单切换信号源通道，并可通过两指调用此悬浮菜单到屏幕任意位置。（须提供有资质的检测机构出具的检测报告证明文件复印件，原件备查）。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13、交互平板产品具备任意通道下无需点击物理按键，可随时调用计算器、日历等小工具，并支持拖拽及关闭。（须提供有资质的检测机构出具的检测报告证明文件复印件，原件备查）。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14、交互平板产品Android部分提供硬件系统检测(支持无 PC 状况下使用):对系统内存、存储、红外框、内嵌电脑、屏温监控等提供直观的状态、故障提示。（须提供有资质的检测机构出具的检测报告证明文件复印件，原件备查）。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15、交互平板产品具备智能护眼组合功能，可提供护眼模式、实现智能光控、以及书写时屏显自动变暗。（须提供有资质的检测机构出具的检测报告证明文件复印件，原件备查）。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二、插拔式电脑模块：</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1、整机架构：采用插拔式模块电脑架构，接口严格遵循Intel相关规范,针脚数为≤80Pin，与大屏无单独接线；</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2、散热处理：具备高效散热模组，超低静音侧出风散热设 计；</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3、主板规格：采用H310芯片组或以上配置，支持无盘启动、网络唤醒、上电开机、看门狗等功能；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4、处理器性能：采用Intel第8代酷睿 Skylake平台I5处理器（CPU 8400及以上）、主频2.8GHz或以上配置；</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5、内存性能：4G DDR4笔记本内存或以上配置；</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6、硬盘性能：存储空间128G SSD或以上配置，并具有防震功能；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7、拓展接口：具备独立非外扩展6个USB（至少包含3路USB3.0）接口、HDMI*1、DP*1等满足教学拓展需求；</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8、系统还原：提供软件、硬件一键系统还原方案；</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9、设备兼容与认证：插拔式电脑模块与整机必须为同一制造商；</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10、为安全考虑，插拔式电脑具备防盗锁孔；</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11、插拔电脑模块预装正版Windows 10 Professional专业版(64Bit）操作系统。</w:t>
            </w:r>
          </w:p>
          <w:p>
            <w:pPr>
              <w:pStyle w:val="14"/>
              <w:keepNext w:val="0"/>
              <w:keepLines w:val="0"/>
              <w:widowControl/>
              <w:suppressLineNumbers w:val="0"/>
              <w:jc w:val="left"/>
            </w:pPr>
            <w:r>
              <w:rPr>
                <w:rFonts w:hint="eastAsia" w:ascii="宋体" w:hAnsi="宋体" w:eastAsia="宋体" w:cs="宋体"/>
                <w:b w:val="0"/>
                <w:color w:val="000000"/>
                <w:sz w:val="21"/>
                <w:szCs w:val="21"/>
              </w:rPr>
              <w:t>12、插拔电脑模块预装正版OfficePro Plus2016专业版办公软件。</w:t>
            </w:r>
          </w:p>
          <w:p>
            <w:pPr>
              <w:pStyle w:val="14"/>
              <w:keepNext w:val="0"/>
              <w:keepLines w:val="0"/>
              <w:widowControl/>
              <w:suppressLineNumbers w:val="0"/>
              <w:jc w:val="left"/>
            </w:pPr>
            <w:r>
              <w:rPr>
                <w:rFonts w:hint="eastAsia" w:ascii="宋体" w:hAnsi="宋体" w:eastAsia="宋体" w:cs="宋体"/>
                <w:b w:val="0"/>
                <w:sz w:val="21"/>
                <w:szCs w:val="21"/>
              </w:rPr>
              <w:t>三、幼教专用软件功能:</w:t>
            </w:r>
          </w:p>
          <w:p>
            <w:pPr>
              <w:pStyle w:val="14"/>
              <w:keepNext w:val="0"/>
              <w:keepLines w:val="0"/>
              <w:widowControl/>
              <w:suppressLineNumbers w:val="0"/>
              <w:jc w:val="left"/>
            </w:pPr>
            <w:r>
              <w:rPr>
                <w:rFonts w:hint="eastAsia" w:ascii="宋体" w:hAnsi="宋体" w:eastAsia="宋体" w:cs="宋体"/>
                <w:b w:val="0"/>
                <w:sz w:val="21"/>
                <w:szCs w:val="21"/>
              </w:rPr>
              <w:t>1、书写功能:提供多种笔迹的对应功能，包含硬笔，软笔，荧光笔、激光笔纹理笔等；擦除功能:具有点擦除、区域擦除、清页三项不同的擦除功能。</w:t>
            </w:r>
          </w:p>
          <w:p>
            <w:pPr>
              <w:pStyle w:val="14"/>
              <w:keepNext w:val="0"/>
              <w:keepLines w:val="0"/>
              <w:widowControl/>
              <w:suppressLineNumbers w:val="0"/>
              <w:jc w:val="left"/>
            </w:pPr>
            <w:r>
              <w:rPr>
                <w:rFonts w:hint="eastAsia" w:ascii="宋体" w:hAnsi="宋体" w:eastAsia="宋体" w:cs="宋体"/>
                <w:b w:val="0"/>
                <w:sz w:val="21"/>
                <w:szCs w:val="21"/>
              </w:rPr>
              <w:t>2、英语工具栏:提供26个字母书写及发音，可分别显示单词及对应的国际音标；语文工具栏:提供拼音书写及发音；通用工具:软件提供了放大镜、幕布、圆规、量角器等通用工具。</w:t>
            </w:r>
          </w:p>
          <w:p>
            <w:pPr>
              <w:pStyle w:val="14"/>
              <w:keepNext w:val="0"/>
              <w:keepLines w:val="0"/>
              <w:widowControl/>
              <w:suppressLineNumbers w:val="0"/>
              <w:jc w:val="left"/>
            </w:pPr>
            <w:r>
              <w:rPr>
                <w:rFonts w:hint="eastAsia" w:ascii="宋体" w:hAnsi="宋体" w:eastAsia="宋体" w:cs="宋体"/>
                <w:b w:val="0"/>
                <w:sz w:val="21"/>
                <w:szCs w:val="21"/>
              </w:rPr>
              <w:t>3、幕布功能:遮住显示画面的一部分，突出重点，方便教学；嵌入视频:可在白板界面插入播放任意大小的视频界面，并可以选段播放；屏幕批注:可以对打开的PPT文件进行批注。</w:t>
            </w:r>
          </w:p>
          <w:p>
            <w:pPr>
              <w:pStyle w:val="14"/>
              <w:keepNext w:val="0"/>
              <w:keepLines w:val="0"/>
              <w:widowControl/>
              <w:suppressLineNumbers w:val="0"/>
              <w:jc w:val="left"/>
            </w:pPr>
            <w:r>
              <w:rPr>
                <w:rFonts w:hint="eastAsia" w:ascii="宋体" w:hAnsi="宋体" w:eastAsia="宋体" w:cs="宋体"/>
                <w:b w:val="0"/>
                <w:sz w:val="21"/>
                <w:szCs w:val="21"/>
              </w:rPr>
              <w:t>4、动作特效:提供了气球上浮、星星闪烁、风车旋转、小鸟飞行等10种特效，特效对象可以是白板上的书写笔迹，也可以是图片和Flash素材。</w:t>
            </w:r>
          </w:p>
          <w:p>
            <w:pPr>
              <w:pStyle w:val="14"/>
              <w:keepNext w:val="0"/>
              <w:keepLines w:val="0"/>
              <w:widowControl/>
              <w:suppressLineNumbers w:val="0"/>
              <w:jc w:val="left"/>
            </w:pPr>
            <w:r>
              <w:rPr>
                <w:rFonts w:hint="eastAsia" w:ascii="宋体" w:hAnsi="宋体" w:eastAsia="宋体" w:cs="宋体"/>
                <w:b w:val="0"/>
                <w:sz w:val="21"/>
                <w:szCs w:val="21"/>
              </w:rPr>
              <w:t>5、脱机备课:软件可实现脱机使用，方便老师教学备课；快捷的场景设置:可以根据不同的教学需求来设置，从而方便快速地搭建动态逼真的教学场景。</w:t>
            </w:r>
          </w:p>
          <w:p>
            <w:pPr>
              <w:pStyle w:val="14"/>
              <w:keepNext w:val="0"/>
              <w:keepLines w:val="0"/>
              <w:widowControl/>
              <w:suppressLineNumbers w:val="0"/>
              <w:jc w:val="left"/>
            </w:pPr>
            <w:r>
              <w:rPr>
                <w:rFonts w:hint="eastAsia" w:ascii="宋体" w:hAnsi="宋体" w:eastAsia="宋体" w:cs="宋体"/>
                <w:b w:val="0"/>
                <w:sz w:val="21"/>
                <w:szCs w:val="21"/>
              </w:rPr>
              <w:t>6、书写屏软件支持展台，展台功能按钮嵌入在书写屏软件工具菜单中，支持外接展台设备的图像采集以及即时批注功能，采集后可以在书写屏页面中批注、修改等，并能保存成单独的图片文件。</w:t>
            </w:r>
          </w:p>
          <w:p>
            <w:pPr>
              <w:pStyle w:val="14"/>
              <w:keepNext w:val="0"/>
              <w:keepLines w:val="0"/>
              <w:widowControl/>
              <w:suppressLineNumbers w:val="0"/>
              <w:jc w:val="left"/>
            </w:pPr>
            <w:r>
              <w:rPr>
                <w:rFonts w:hint="eastAsia" w:ascii="宋体" w:hAnsi="宋体" w:eastAsia="宋体" w:cs="宋体"/>
                <w:b w:val="0"/>
                <w:sz w:val="21"/>
                <w:szCs w:val="21"/>
              </w:rPr>
              <w:t>7、本地教学资源：软件配套资源光盘包含大量针对幼儿园开发的资源，不仅有背景图、音效等通用素材，更有与健康、科学、社会、数学、艺术、英语、语言等七大领域配套的学科素材。资源以动画为主，还包括视频、音频、图片等常用类型。</w:t>
            </w:r>
          </w:p>
          <w:p>
            <w:pPr>
              <w:pStyle w:val="14"/>
              <w:keepNext w:val="0"/>
              <w:keepLines w:val="0"/>
              <w:widowControl/>
              <w:suppressLineNumbers w:val="0"/>
              <w:jc w:val="left"/>
            </w:pPr>
            <w:r>
              <w:rPr>
                <w:rFonts w:hint="eastAsia" w:ascii="宋体" w:hAnsi="宋体" w:eastAsia="宋体" w:cs="宋体"/>
                <w:b w:val="0"/>
                <w:sz w:val="21"/>
                <w:szCs w:val="21"/>
              </w:rPr>
              <w:t>8、网络教学资源：主要面向幼儿园的教学，参照《幼儿园教育指导纲要》对教育内容的要求，相对划分为健康、科学、社会、数学、艺术、英语、语言等七大领域。所有资源均根据《元数据规范》进行编排，可按知识点结构展开，包括动画、视频、音频、图片、文本等各类型资源，可为教师备授课带来极大便利。</w:t>
            </w:r>
          </w:p>
          <w:p>
            <w:pPr>
              <w:pStyle w:val="14"/>
              <w:keepNext w:val="0"/>
              <w:keepLines w:val="0"/>
              <w:widowControl/>
              <w:suppressLineNumbers w:val="0"/>
              <w:jc w:val="left"/>
            </w:pPr>
            <w:r>
              <w:rPr>
                <w:rFonts w:hint="eastAsia" w:ascii="宋体" w:hAnsi="宋体" w:eastAsia="宋体" w:cs="宋体"/>
                <w:b w:val="0"/>
                <w:sz w:val="21"/>
                <w:szCs w:val="21"/>
              </w:rPr>
              <w:t>9、需具有交互式幼儿教育系统软件且须获得计算机软件著作权证书(著作权人与触控一体机生产企业名 称应一致)并提供证明文件。</w:t>
            </w:r>
          </w:p>
          <w:p>
            <w:pPr>
              <w:pStyle w:val="14"/>
              <w:keepNext w:val="0"/>
              <w:keepLines w:val="0"/>
              <w:widowControl/>
              <w:suppressLineNumbers w:val="0"/>
              <w:jc w:val="left"/>
            </w:pPr>
            <w:r>
              <w:rPr>
                <w:rFonts w:hint="eastAsia" w:ascii="宋体" w:hAnsi="宋体" w:eastAsia="宋体" w:cs="宋体"/>
                <w:b w:val="0"/>
                <w:sz w:val="21"/>
                <w:szCs w:val="21"/>
              </w:rPr>
              <w:t>四、大小屏互动功能：</w:t>
            </w:r>
          </w:p>
          <w:p>
            <w:pPr>
              <w:pStyle w:val="14"/>
              <w:keepNext w:val="0"/>
              <w:keepLines w:val="0"/>
              <w:widowControl/>
              <w:suppressLineNumbers w:val="0"/>
              <w:jc w:val="left"/>
            </w:pPr>
            <w:r>
              <w:rPr>
                <w:rFonts w:hint="eastAsia" w:ascii="宋体" w:hAnsi="宋体" w:eastAsia="宋体" w:cs="宋体"/>
                <w:b w:val="0"/>
                <w:sz w:val="21"/>
                <w:szCs w:val="21"/>
              </w:rPr>
              <w:t>1、便捷连接：快速扫描二维码或在同一个网段内，直接通过搜索快速连接。</w:t>
            </w:r>
          </w:p>
          <w:p>
            <w:pPr>
              <w:pStyle w:val="14"/>
              <w:keepNext w:val="0"/>
              <w:keepLines w:val="0"/>
              <w:widowControl/>
              <w:suppressLineNumbers w:val="0"/>
              <w:jc w:val="left"/>
            </w:pPr>
            <w:r>
              <w:rPr>
                <w:rFonts w:hint="eastAsia" w:ascii="宋体" w:hAnsi="宋体" w:eastAsia="宋体" w:cs="宋体"/>
                <w:b w:val="0"/>
                <w:sz w:val="21"/>
                <w:szCs w:val="21"/>
              </w:rPr>
              <w:t>2、影像上传：支持现场拍照或者手机相片同时上传4张，并对图片进行批注、放大、缩小等操作，上传过的图片自动生成索引项，可以再次调用。手机可以进行现场录像并回放。</w:t>
            </w:r>
          </w:p>
          <w:p>
            <w:pPr>
              <w:pStyle w:val="14"/>
              <w:keepNext w:val="0"/>
              <w:keepLines w:val="0"/>
              <w:widowControl/>
              <w:suppressLineNumbers w:val="0"/>
              <w:jc w:val="left"/>
            </w:pPr>
            <w:r>
              <w:rPr>
                <w:rFonts w:hint="eastAsia" w:ascii="宋体" w:hAnsi="宋体" w:eastAsia="宋体" w:cs="宋体"/>
                <w:b w:val="0"/>
                <w:sz w:val="21"/>
                <w:szCs w:val="21"/>
              </w:rPr>
              <w:t>3、投屏功能：双向投屏，支持手机内容时时同步在pc端，大屏端的内容可以直接在手机端进行控制操作。</w:t>
            </w:r>
          </w:p>
          <w:p>
            <w:pPr>
              <w:pStyle w:val="14"/>
              <w:keepNext w:val="0"/>
              <w:keepLines w:val="0"/>
              <w:widowControl/>
              <w:suppressLineNumbers w:val="0"/>
              <w:jc w:val="left"/>
            </w:pPr>
            <w:r>
              <w:rPr>
                <w:rFonts w:hint="eastAsia" w:ascii="宋体" w:hAnsi="宋体" w:eastAsia="宋体" w:cs="宋体"/>
                <w:b w:val="0"/>
                <w:sz w:val="21"/>
                <w:szCs w:val="21"/>
              </w:rPr>
              <w:t>4、课件播放：通过手机端直接控制电脑已经打开的课件，对课件进行翻页，批注，实现远程操作课件。</w:t>
            </w:r>
          </w:p>
          <w:p>
            <w:pPr>
              <w:pStyle w:val="14"/>
              <w:keepNext w:val="0"/>
              <w:keepLines w:val="0"/>
              <w:widowControl/>
              <w:suppressLineNumbers w:val="0"/>
              <w:jc w:val="left"/>
            </w:pPr>
            <w:r>
              <w:rPr>
                <w:rFonts w:hint="eastAsia" w:ascii="宋体" w:hAnsi="宋体" w:eastAsia="宋体" w:cs="宋体"/>
                <w:b w:val="0"/>
                <w:sz w:val="21"/>
                <w:szCs w:val="21"/>
              </w:rPr>
              <w:t>5、现场直播：手机实时现场直播且画面同步显示到电脑。</w:t>
            </w:r>
          </w:p>
          <w:p>
            <w:pPr>
              <w:pStyle w:val="14"/>
              <w:keepNext w:val="0"/>
              <w:keepLines w:val="0"/>
              <w:widowControl/>
              <w:suppressLineNumbers w:val="0"/>
              <w:jc w:val="left"/>
            </w:pPr>
            <w:r>
              <w:rPr>
                <w:rFonts w:hint="eastAsia" w:ascii="宋体" w:hAnsi="宋体" w:eastAsia="宋体" w:cs="宋体"/>
                <w:b w:val="0"/>
                <w:sz w:val="21"/>
                <w:szCs w:val="21"/>
              </w:rPr>
              <w:t>6、精灵助手：手机里的图片、视频、音频、文档等可以直接上传到电脑；U盘内容自动分类，方便教师查找；模拟鼠标功能，可以实现左右键的操作；通过手机操作电脑上的所有内容，高效便捷。</w:t>
            </w:r>
          </w:p>
          <w:p>
            <w:pPr>
              <w:pStyle w:val="14"/>
              <w:keepNext w:val="0"/>
              <w:keepLines w:val="0"/>
              <w:widowControl/>
              <w:suppressLineNumbers w:val="0"/>
              <w:jc w:val="left"/>
            </w:pPr>
            <w:r>
              <w:rPr>
                <w:rFonts w:hint="eastAsia" w:ascii="宋体" w:hAnsi="宋体" w:eastAsia="宋体" w:cs="宋体"/>
                <w:b w:val="0"/>
                <w:sz w:val="21"/>
                <w:szCs w:val="21"/>
              </w:rPr>
              <w:t>7、需具有移动授课系统软件且须获得计算机软件著作权证书(著作权人与触控一体机生产企业名 称应一致)并提供证明文件。</w:t>
            </w:r>
          </w:p>
          <w:p>
            <w:pPr>
              <w:pStyle w:val="14"/>
              <w:keepNext w:val="0"/>
              <w:keepLines w:val="0"/>
              <w:widowControl/>
              <w:suppressLineNumbers w:val="0"/>
              <w:jc w:val="left"/>
            </w:pPr>
            <w:r>
              <w:rPr>
                <w:rFonts w:hint="eastAsia" w:ascii="宋体" w:hAnsi="宋体" w:eastAsia="宋体" w:cs="宋体"/>
                <w:b w:val="0"/>
                <w:sz w:val="21"/>
                <w:szCs w:val="21"/>
              </w:rPr>
              <w:t>五、售 后服务及要求：</w:t>
            </w:r>
          </w:p>
          <w:p>
            <w:pPr>
              <w:pStyle w:val="14"/>
              <w:keepNext w:val="0"/>
              <w:keepLines w:val="0"/>
              <w:widowControl/>
              <w:suppressLineNumbers w:val="0"/>
              <w:jc w:val="left"/>
            </w:pPr>
            <w:r>
              <w:rPr>
                <w:rFonts w:hint="eastAsia" w:ascii="宋体" w:hAnsi="宋体" w:eastAsia="宋体" w:cs="宋体"/>
                <w:b w:val="0"/>
                <w:sz w:val="21"/>
                <w:szCs w:val="21"/>
              </w:rPr>
              <w:t>1、所投产品的软件功能，必须在同一套软件环境下实现，不接受使用多套软件参加投标。软件需为自主研发，必须与硬件产品为同一品 牌，不接受第三方软件。</w:t>
            </w:r>
          </w:p>
          <w:p>
            <w:pPr>
              <w:pStyle w:val="14"/>
              <w:keepNext w:val="0"/>
              <w:keepLines w:val="0"/>
              <w:widowControl/>
              <w:suppressLineNumbers w:val="0"/>
              <w:jc w:val="left"/>
            </w:pPr>
            <w:r>
              <w:rPr>
                <w:rFonts w:hint="eastAsia" w:ascii="宋体" w:hAnsi="宋体" w:eastAsia="宋体" w:cs="宋体"/>
                <w:b w:val="0"/>
                <w:sz w:val="21"/>
                <w:szCs w:val="21"/>
              </w:rPr>
              <w:t>2、为方便老师应用，提供与产品相关的微信公众号学习交流及售后平台，老师可通过关注厂家微信公众号在线自主学习产品使用，也可通过公众号在线提问及产品的报修。</w:t>
            </w:r>
          </w:p>
          <w:p>
            <w:pPr>
              <w:pStyle w:val="14"/>
              <w:keepNext w:val="0"/>
              <w:keepLines w:val="0"/>
              <w:widowControl/>
              <w:suppressLineNumbers w:val="0"/>
              <w:jc w:val="left"/>
            </w:pPr>
            <w:r>
              <w:rPr>
                <w:rFonts w:hint="eastAsia" w:ascii="宋体" w:hAnsi="宋体" w:eastAsia="宋体" w:cs="宋体"/>
                <w:b w:val="0"/>
                <w:sz w:val="21"/>
                <w:szCs w:val="21"/>
              </w:rPr>
              <w:t>3、整机保修三年，由专职技术工程师及培训讲师上门服务及培训软件使用；软件提供终身免费升级服务。</w:t>
            </w:r>
          </w:p>
          <w:p>
            <w:pPr>
              <w:pStyle w:val="14"/>
              <w:keepNext w:val="0"/>
              <w:keepLines w:val="0"/>
              <w:widowControl/>
              <w:suppressLineNumbers w:val="0"/>
              <w:jc w:val="left"/>
            </w:pPr>
            <w:r>
              <w:rPr>
                <w:rFonts w:hint="eastAsia" w:ascii="宋体" w:hAnsi="宋体" w:eastAsia="宋体" w:cs="宋体"/>
                <w:b w:val="0"/>
                <w:sz w:val="21"/>
                <w:szCs w:val="21"/>
                <w:shd w:val="clear" w:color="auto" w:fill="FFFFFF"/>
              </w:rPr>
              <w:t>含高清壁挂展台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14</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default" w:ascii="Verdana" w:hAnsi="Verdana" w:cs="Verdana"/>
                <w:b w:val="0"/>
                <w:color w:val="000000"/>
                <w:sz w:val="21"/>
                <w:szCs w:val="21"/>
              </w:rPr>
              <w:t>触控</w:t>
            </w:r>
          </w:p>
          <w:p>
            <w:pPr>
              <w:pStyle w:val="14"/>
              <w:keepNext w:val="0"/>
              <w:keepLines w:val="0"/>
              <w:widowControl/>
              <w:suppressLineNumbers w:val="0"/>
              <w:jc w:val="center"/>
            </w:pPr>
            <w:r>
              <w:rPr>
                <w:rFonts w:hint="default" w:ascii="Verdana" w:hAnsi="Verdana" w:cs="Verdana"/>
                <w:b w:val="0"/>
                <w:color w:val="000000"/>
                <w:sz w:val="21"/>
                <w:szCs w:val="21"/>
              </w:rPr>
              <w:t>一体机</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一、硬件性能与功能：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1、显示尺寸≥75英寸、物理分辨率≥3840*2160，屏幕采用至少4mm厚度钢化防眩玻璃，透光率不低于90%，表面硬度不低于7H，雾度≤5%。（须提供有资质的检测机构出具的检测报告证明文件复印件，原件备查）。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2、交互平板产品支持双系统下10点同时触控及书写，触摸高度≤2.5mm，最小识别直径≤3mm，定位精度≤0.1mm。（须提供有资质的检测机构出具的检测报告证明文件复印件，原件备查）。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3、交互平板产品具有前置按键且具备中文丝印标识，整机提供隐藏式前置输入接口，具有磁吸式盖板多重防护，接口不少于3个双通道 USB（Android2.0 和PC3.0）接口、HDMI*1（非转接），且有中文丝印标识。（须提供有资质的检测机构出具的检测报告证明文件复印件，原件备查）。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4、交互平板产品具有电脑还原按键，针孔式带中文丝印标识，不需专业人员即可轻松解决电脑系统故障。（须提供有资质的检测机构出具的检测报告证明文件复印件，原件备查）。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5、交互平板产品正面具备2个15W音箱方便教学。（须提供有资质的检测机构出具的检测报告证明文件复印件，原件备查）。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6、交互平板产品具备通屏笔槽设 计，方便教师置物。（须提供有资质的检测机构出具的检测报告证明文件复印件，原件备查）。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7、交互平板产品Android主板具备 ROM不小于8G，RAM不小于1G，版本不低于6.0。（须提供有资质的检测机构出具的检测报告证明文件复印件，原件备查）。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8、交互平板产品具备供电保护模块，在插拔式电脑未固定的情况下，不给插拔式电脑供电。（须提供有资质的检测机构出具的检测报告证明文件复印件，原件备查）。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9、交互平板产品可通过多指长按屏幕，达到息屏和唤醒功能。（须提供有资质的检测机构出具的检测报告证明文件复印件，原件备查）。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10、交互平板产品在Windows和Android的白板软件下，悬浮菜单中的书写工具（批注、橡皮）可与白板软件的底部工具条联动。（须提供有资质的检测机构出具的检测报告证明文件复印件，原件备查）。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11、交互平板产品悬浮菜单中的信号源可自定义修改，并固化到菜单中，一键直达常用信号源。（须提供有资质的检测机构出具的检测报告证明文件复印件，原件备查）。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12、交互平板产品通过交互平板桌面的悬浮菜单切换信号源通道，并可通过两指调用此悬浮菜单到屏幕任意位置。（须提供有资质的检测机构出具的检测报告证明文件复印件，原件备查）。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13、交互平板产品具备任意通道下无需点击物理按键，可随时调用计算器、日历等小工具，并支持拖拽及关闭。（须提供有资质的检测机构出具的检测报告证明文件复印件，原件备查）。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14、交互平板产品Android部分提供硬件系统检测(支持无 PC 状况下使用):对系统内存、存储、红外框、内嵌电脑、屏温监控等提供直观的状态、故障提示。（须提供有资质的检测机构出具的检测报告证明文件复印件，原件备查）。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15、交互平板产品具备智能护眼组合功能，可提供护眼模式、实现智能光控、以及书写时屏显自动变暗。（须提供有资质的检测机构出具的检测报告证明文件复印件，原件备查）。</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二、插拔式电脑模块：</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1、整机架构：采用插拔式模块电脑架构，接口严格遵循Intel相关规范,针脚数为≤80Pin，与大屏无单独接线；</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2、散热处理：具备高效散热模组，超低静音侧出风散热设 计；</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3、主板规格：采用H310芯片组或以上配置，支持无盘启动、网络唤醒、上电开机、看门狗等功能；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4、处理器性能：采用Intel第8代酷睿 Skylake平台I5处理器（CPU 8400及以上）、主频2.8GHz或以上配置；</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5、内存性能：4G DDR4笔记本内存或以上配置；</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6、硬盘性能：存储空间128G SSD或以上配置，并具有防震功能；</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7、拓展接口：具备独立非外扩展6个USB（至少包含3路USB3.0）接口、HDMI*1、DP*1等满足教学拓展需求；</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8、系统还原：提供软件、硬件一键系统还原方案；</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9、设备兼容与认证：插拔式电脑模块与整机必须为同一制造商；</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10、为安全考虑，插拔式电脑具备防盗锁孔；</w:t>
            </w:r>
          </w:p>
          <w:p>
            <w:pPr>
              <w:pStyle w:val="14"/>
              <w:keepNext w:val="0"/>
              <w:keepLines w:val="0"/>
              <w:widowControl/>
              <w:suppressLineNumbers w:val="0"/>
              <w:spacing w:line="315" w:lineRule="atLeast"/>
              <w:jc w:val="left"/>
            </w:pPr>
            <w:r>
              <w:rPr>
                <w:rFonts w:hint="eastAsia" w:ascii="宋体" w:hAnsi="宋体" w:eastAsia="宋体" w:cs="宋体"/>
                <w:b w:val="0"/>
                <w:color w:val="000000"/>
                <w:sz w:val="21"/>
                <w:szCs w:val="21"/>
              </w:rPr>
              <w:t>11、插拔电脑模块预装正版Windows 10 Professional专业版(64Bit）操作系统。</w:t>
            </w:r>
          </w:p>
          <w:p>
            <w:pPr>
              <w:pStyle w:val="14"/>
              <w:keepNext w:val="0"/>
              <w:keepLines w:val="0"/>
              <w:widowControl/>
              <w:suppressLineNumbers w:val="0"/>
              <w:jc w:val="left"/>
            </w:pPr>
            <w:r>
              <w:rPr>
                <w:rFonts w:hint="eastAsia" w:ascii="宋体" w:hAnsi="宋体" w:eastAsia="宋体" w:cs="宋体"/>
                <w:b w:val="0"/>
                <w:color w:val="000000"/>
                <w:sz w:val="21"/>
                <w:szCs w:val="21"/>
              </w:rPr>
              <w:t>12、插拔电脑模块预装正版OfficePro Plus2016专业版办公软件。</w:t>
            </w:r>
          </w:p>
          <w:p>
            <w:pPr>
              <w:pStyle w:val="14"/>
              <w:keepNext w:val="0"/>
              <w:keepLines w:val="0"/>
              <w:widowControl/>
              <w:suppressLineNumbers w:val="0"/>
              <w:jc w:val="left"/>
            </w:pPr>
            <w:r>
              <w:rPr>
                <w:rFonts w:hint="eastAsia" w:ascii="宋体" w:hAnsi="宋体" w:eastAsia="宋体" w:cs="宋体"/>
                <w:b w:val="0"/>
                <w:sz w:val="21"/>
                <w:szCs w:val="21"/>
              </w:rPr>
              <w:t>三、幼教专用软件功能:</w:t>
            </w:r>
          </w:p>
          <w:p>
            <w:pPr>
              <w:pStyle w:val="14"/>
              <w:keepNext w:val="0"/>
              <w:keepLines w:val="0"/>
              <w:widowControl/>
              <w:suppressLineNumbers w:val="0"/>
              <w:jc w:val="left"/>
            </w:pPr>
            <w:r>
              <w:rPr>
                <w:rFonts w:hint="eastAsia" w:ascii="宋体" w:hAnsi="宋体" w:eastAsia="宋体" w:cs="宋体"/>
                <w:b w:val="0"/>
                <w:sz w:val="21"/>
                <w:szCs w:val="21"/>
              </w:rPr>
              <w:t>1、书写功能:提供多种笔迹的对应功能，包含硬笔，软笔，荧光笔、激光笔纹理笔等；擦除功能:具有点擦除、区域擦除、清页三项不同的擦除功能。</w:t>
            </w:r>
          </w:p>
          <w:p>
            <w:pPr>
              <w:pStyle w:val="14"/>
              <w:keepNext w:val="0"/>
              <w:keepLines w:val="0"/>
              <w:widowControl/>
              <w:suppressLineNumbers w:val="0"/>
              <w:jc w:val="left"/>
            </w:pPr>
            <w:r>
              <w:rPr>
                <w:rFonts w:hint="eastAsia" w:ascii="宋体" w:hAnsi="宋体" w:eastAsia="宋体" w:cs="宋体"/>
                <w:b w:val="0"/>
                <w:sz w:val="21"/>
                <w:szCs w:val="21"/>
              </w:rPr>
              <w:t>2、英语工具栏:提供26个字母书写及发音，可分别显示单词及对应的国际音标；语文工具栏:提供拼音书写及发音；通用工具:软件提供了放大镜、幕布、圆规、量角器等通用工具。</w:t>
            </w:r>
          </w:p>
          <w:p>
            <w:pPr>
              <w:pStyle w:val="14"/>
              <w:keepNext w:val="0"/>
              <w:keepLines w:val="0"/>
              <w:widowControl/>
              <w:suppressLineNumbers w:val="0"/>
              <w:jc w:val="left"/>
            </w:pPr>
            <w:r>
              <w:rPr>
                <w:rFonts w:hint="eastAsia" w:ascii="宋体" w:hAnsi="宋体" w:eastAsia="宋体" w:cs="宋体"/>
                <w:b w:val="0"/>
                <w:sz w:val="21"/>
                <w:szCs w:val="21"/>
              </w:rPr>
              <w:t>3、幕布功能:遮住显示画面的一部分，突出重点，方便教学；嵌入视频:可在白板界面插入播放任意大小的视频界面，并可以选段播放；屏幕批注:可以对打开的PPT文件进行批注。</w:t>
            </w:r>
          </w:p>
          <w:p>
            <w:pPr>
              <w:pStyle w:val="14"/>
              <w:keepNext w:val="0"/>
              <w:keepLines w:val="0"/>
              <w:widowControl/>
              <w:suppressLineNumbers w:val="0"/>
              <w:jc w:val="left"/>
            </w:pPr>
            <w:r>
              <w:rPr>
                <w:rFonts w:hint="eastAsia" w:ascii="宋体" w:hAnsi="宋体" w:eastAsia="宋体" w:cs="宋体"/>
                <w:b w:val="0"/>
                <w:sz w:val="21"/>
                <w:szCs w:val="21"/>
              </w:rPr>
              <w:t>4、动作特效:提供了气球上浮、星星闪烁、风车旋转、小鸟飞行等10种特效，特效对象可以是白板上的书写笔迹，也可以是图片和Flash素材。</w:t>
            </w:r>
          </w:p>
          <w:p>
            <w:pPr>
              <w:pStyle w:val="14"/>
              <w:keepNext w:val="0"/>
              <w:keepLines w:val="0"/>
              <w:widowControl/>
              <w:suppressLineNumbers w:val="0"/>
              <w:jc w:val="left"/>
            </w:pPr>
            <w:r>
              <w:rPr>
                <w:rFonts w:hint="eastAsia" w:ascii="宋体" w:hAnsi="宋体" w:eastAsia="宋体" w:cs="宋体"/>
                <w:b w:val="0"/>
                <w:sz w:val="21"/>
                <w:szCs w:val="21"/>
              </w:rPr>
              <w:t>5、脱机备课:软件可实现脱机使用，方便老师教学备课；快捷的场景设置:可以根据不同的教学需求来设置，从而方便快速地搭建动态逼真的教学场景。</w:t>
            </w:r>
          </w:p>
          <w:p>
            <w:pPr>
              <w:pStyle w:val="14"/>
              <w:keepNext w:val="0"/>
              <w:keepLines w:val="0"/>
              <w:widowControl/>
              <w:suppressLineNumbers w:val="0"/>
              <w:jc w:val="left"/>
            </w:pPr>
            <w:r>
              <w:rPr>
                <w:rFonts w:hint="eastAsia" w:ascii="宋体" w:hAnsi="宋体" w:eastAsia="宋体" w:cs="宋体"/>
                <w:b w:val="0"/>
                <w:sz w:val="21"/>
                <w:szCs w:val="21"/>
              </w:rPr>
              <w:t>6、书写屏软件支持展台，展台功能按钮嵌入在书写屏软件工具菜单中，支持外接展台设备的图像采集以及即时批注功能，采集后可以在书写屏页面中批注、修改等，并能保存成单独的图片文件。</w:t>
            </w:r>
          </w:p>
          <w:p>
            <w:pPr>
              <w:pStyle w:val="14"/>
              <w:keepNext w:val="0"/>
              <w:keepLines w:val="0"/>
              <w:widowControl/>
              <w:suppressLineNumbers w:val="0"/>
              <w:jc w:val="left"/>
            </w:pPr>
            <w:r>
              <w:rPr>
                <w:rFonts w:hint="eastAsia" w:ascii="宋体" w:hAnsi="宋体" w:eastAsia="宋体" w:cs="宋体"/>
                <w:b w:val="0"/>
                <w:sz w:val="21"/>
                <w:szCs w:val="21"/>
              </w:rPr>
              <w:t>7、本地教学资源：软件配套资源光盘包含大量针对幼儿园开发的资源，不仅有背景图、音效等通用素材，更有与健康、科学、社会、数学、艺术、英语、语言等七大领域配套的学科素材。资源以动画为主，还包括视频、音频、图片等常用类型。</w:t>
            </w:r>
          </w:p>
          <w:p>
            <w:pPr>
              <w:pStyle w:val="14"/>
              <w:keepNext w:val="0"/>
              <w:keepLines w:val="0"/>
              <w:widowControl/>
              <w:suppressLineNumbers w:val="0"/>
              <w:jc w:val="left"/>
            </w:pPr>
            <w:r>
              <w:rPr>
                <w:rFonts w:hint="eastAsia" w:ascii="宋体" w:hAnsi="宋体" w:eastAsia="宋体" w:cs="宋体"/>
                <w:b w:val="0"/>
                <w:sz w:val="21"/>
                <w:szCs w:val="21"/>
              </w:rPr>
              <w:t>8、网络教学资源：主要面向幼儿园的教学，参照《幼儿园教育指导纲要》对教育内容的要求，相对划分为健康、科学、社会、数学、艺术、英语、语言等七大领域。所有资源均根据《元数据规范》进行编排，可按知识点结构展开，包括动画、视频、音频、图片、文本等各类型资源，可为教师备授课带来极大便利。</w:t>
            </w:r>
          </w:p>
          <w:p>
            <w:pPr>
              <w:pStyle w:val="14"/>
              <w:keepNext w:val="0"/>
              <w:keepLines w:val="0"/>
              <w:widowControl/>
              <w:suppressLineNumbers w:val="0"/>
              <w:jc w:val="left"/>
            </w:pPr>
            <w:r>
              <w:rPr>
                <w:rFonts w:hint="eastAsia" w:ascii="宋体" w:hAnsi="宋体" w:eastAsia="宋体" w:cs="宋体"/>
                <w:b w:val="0"/>
                <w:sz w:val="21"/>
                <w:szCs w:val="21"/>
              </w:rPr>
              <w:t>9、需具有交互式幼儿教育系统软件且须获得计算机软件著作权证书(著作权人与触控一体机生产企业名 称应一致)并提供证明文件。</w:t>
            </w:r>
          </w:p>
          <w:p>
            <w:pPr>
              <w:pStyle w:val="14"/>
              <w:keepNext w:val="0"/>
              <w:keepLines w:val="0"/>
              <w:widowControl/>
              <w:suppressLineNumbers w:val="0"/>
              <w:jc w:val="left"/>
            </w:pPr>
            <w:r>
              <w:rPr>
                <w:rFonts w:hint="eastAsia" w:ascii="宋体" w:hAnsi="宋体" w:eastAsia="宋体" w:cs="宋体"/>
                <w:b w:val="0"/>
                <w:sz w:val="21"/>
                <w:szCs w:val="21"/>
              </w:rPr>
              <w:t>四、大小屏互动功能：</w:t>
            </w:r>
          </w:p>
          <w:p>
            <w:pPr>
              <w:pStyle w:val="14"/>
              <w:keepNext w:val="0"/>
              <w:keepLines w:val="0"/>
              <w:widowControl/>
              <w:suppressLineNumbers w:val="0"/>
              <w:jc w:val="left"/>
            </w:pPr>
            <w:r>
              <w:rPr>
                <w:rFonts w:hint="eastAsia" w:ascii="宋体" w:hAnsi="宋体" w:eastAsia="宋体" w:cs="宋体"/>
                <w:b w:val="0"/>
                <w:sz w:val="21"/>
                <w:szCs w:val="21"/>
              </w:rPr>
              <w:t>1、便捷连接：快速扫描二维码或在同一个网段内，直接通过搜索快速连接。</w:t>
            </w:r>
          </w:p>
          <w:p>
            <w:pPr>
              <w:pStyle w:val="14"/>
              <w:keepNext w:val="0"/>
              <w:keepLines w:val="0"/>
              <w:widowControl/>
              <w:suppressLineNumbers w:val="0"/>
              <w:jc w:val="left"/>
            </w:pPr>
            <w:r>
              <w:rPr>
                <w:rFonts w:hint="eastAsia" w:ascii="宋体" w:hAnsi="宋体" w:eastAsia="宋体" w:cs="宋体"/>
                <w:b w:val="0"/>
                <w:sz w:val="21"/>
                <w:szCs w:val="21"/>
              </w:rPr>
              <w:t>2、影像上传：支持现场拍照或者手机相片同时上传4张，并对图片进行批注、放大、缩小等操作，上传过的图片自动生成索引项，可以再次调用。手机可以进行现场录像并回放。</w:t>
            </w:r>
          </w:p>
          <w:p>
            <w:pPr>
              <w:pStyle w:val="14"/>
              <w:keepNext w:val="0"/>
              <w:keepLines w:val="0"/>
              <w:widowControl/>
              <w:suppressLineNumbers w:val="0"/>
              <w:jc w:val="left"/>
            </w:pPr>
            <w:r>
              <w:rPr>
                <w:rFonts w:hint="eastAsia" w:ascii="宋体" w:hAnsi="宋体" w:eastAsia="宋体" w:cs="宋体"/>
                <w:b w:val="0"/>
                <w:sz w:val="21"/>
                <w:szCs w:val="21"/>
              </w:rPr>
              <w:t>3、投屏功能：双向投屏，支持手机内容时时同步在pc端，大屏端的内容可以直接在手机端进行控制操作。</w:t>
            </w:r>
          </w:p>
          <w:p>
            <w:pPr>
              <w:pStyle w:val="14"/>
              <w:keepNext w:val="0"/>
              <w:keepLines w:val="0"/>
              <w:widowControl/>
              <w:suppressLineNumbers w:val="0"/>
              <w:jc w:val="left"/>
            </w:pPr>
            <w:r>
              <w:rPr>
                <w:rFonts w:hint="eastAsia" w:ascii="宋体" w:hAnsi="宋体" w:eastAsia="宋体" w:cs="宋体"/>
                <w:b w:val="0"/>
                <w:sz w:val="21"/>
                <w:szCs w:val="21"/>
              </w:rPr>
              <w:t>4、课件播放：通过手机端直接控制电脑已经打开的课件，对课件进行翻页，批注，实现远程操作课件。</w:t>
            </w:r>
          </w:p>
          <w:p>
            <w:pPr>
              <w:pStyle w:val="14"/>
              <w:keepNext w:val="0"/>
              <w:keepLines w:val="0"/>
              <w:widowControl/>
              <w:suppressLineNumbers w:val="0"/>
              <w:jc w:val="left"/>
            </w:pPr>
            <w:r>
              <w:rPr>
                <w:rFonts w:hint="eastAsia" w:ascii="宋体" w:hAnsi="宋体" w:eastAsia="宋体" w:cs="宋体"/>
                <w:b w:val="0"/>
                <w:sz w:val="21"/>
                <w:szCs w:val="21"/>
              </w:rPr>
              <w:t>5、现场直播：手机实时现场直播且画面同步显示到电脑。</w:t>
            </w:r>
          </w:p>
          <w:p>
            <w:pPr>
              <w:pStyle w:val="14"/>
              <w:keepNext w:val="0"/>
              <w:keepLines w:val="0"/>
              <w:widowControl/>
              <w:suppressLineNumbers w:val="0"/>
              <w:jc w:val="left"/>
            </w:pPr>
            <w:r>
              <w:rPr>
                <w:rFonts w:hint="eastAsia" w:ascii="宋体" w:hAnsi="宋体" w:eastAsia="宋体" w:cs="宋体"/>
                <w:b w:val="0"/>
                <w:sz w:val="21"/>
                <w:szCs w:val="21"/>
              </w:rPr>
              <w:t>6、精灵助手：手机里的图片、视频、音频、文档等可以直接上传到电脑；U盘内容自动分类，方便教师查找；模拟鼠标功能，可以实现左右键的操作；通过手机操作电脑上的所有内容，高效便捷。</w:t>
            </w:r>
          </w:p>
          <w:p>
            <w:pPr>
              <w:pStyle w:val="14"/>
              <w:keepNext w:val="0"/>
              <w:keepLines w:val="0"/>
              <w:widowControl/>
              <w:suppressLineNumbers w:val="0"/>
              <w:jc w:val="left"/>
            </w:pPr>
            <w:r>
              <w:rPr>
                <w:rFonts w:hint="eastAsia" w:ascii="宋体" w:hAnsi="宋体" w:eastAsia="宋体" w:cs="宋体"/>
                <w:b w:val="0"/>
                <w:sz w:val="21"/>
                <w:szCs w:val="21"/>
              </w:rPr>
              <w:t>7、需具有移动授课系统软件且须获得计算机软件著作权证书(著作权人与触控一体机生产企业名 称应一致)并提供证明文件。</w:t>
            </w:r>
          </w:p>
          <w:p>
            <w:pPr>
              <w:pStyle w:val="14"/>
              <w:keepNext w:val="0"/>
              <w:keepLines w:val="0"/>
              <w:widowControl/>
              <w:suppressLineNumbers w:val="0"/>
              <w:jc w:val="left"/>
            </w:pPr>
            <w:r>
              <w:rPr>
                <w:rFonts w:hint="eastAsia" w:ascii="宋体" w:hAnsi="宋体" w:eastAsia="宋体" w:cs="宋体"/>
                <w:b w:val="0"/>
                <w:sz w:val="21"/>
                <w:szCs w:val="21"/>
              </w:rPr>
              <w:t>五、售 后服务及要求：</w:t>
            </w:r>
          </w:p>
          <w:p>
            <w:pPr>
              <w:pStyle w:val="14"/>
              <w:keepNext w:val="0"/>
              <w:keepLines w:val="0"/>
              <w:widowControl/>
              <w:suppressLineNumbers w:val="0"/>
              <w:jc w:val="left"/>
            </w:pPr>
            <w:r>
              <w:rPr>
                <w:rFonts w:hint="eastAsia" w:ascii="宋体" w:hAnsi="宋体" w:eastAsia="宋体" w:cs="宋体"/>
                <w:b w:val="0"/>
                <w:sz w:val="21"/>
                <w:szCs w:val="21"/>
              </w:rPr>
              <w:t>1、所投产品的软件功能，必须在同一套软件环境下实现，不接受使用多套软件参加投标。软件需为自主研发，必须与硬件产品为同一品 牌，不接受第三方软件。</w:t>
            </w:r>
          </w:p>
          <w:p>
            <w:pPr>
              <w:pStyle w:val="14"/>
              <w:keepNext w:val="0"/>
              <w:keepLines w:val="0"/>
              <w:widowControl/>
              <w:suppressLineNumbers w:val="0"/>
              <w:jc w:val="left"/>
            </w:pPr>
            <w:r>
              <w:rPr>
                <w:rFonts w:hint="eastAsia" w:ascii="宋体" w:hAnsi="宋体" w:eastAsia="宋体" w:cs="宋体"/>
                <w:b w:val="0"/>
                <w:sz w:val="21"/>
                <w:szCs w:val="21"/>
              </w:rPr>
              <w:t>2、为方便老师应用，提供与产品相关的微信公众号学习交流及售后平台，老师可通过关注厂家微信公众号在线自主学习产品使用，也可通过公众号在线提问及产品的报修。</w:t>
            </w:r>
          </w:p>
          <w:p>
            <w:pPr>
              <w:pStyle w:val="14"/>
              <w:keepNext w:val="0"/>
              <w:keepLines w:val="0"/>
              <w:widowControl/>
              <w:suppressLineNumbers w:val="0"/>
              <w:jc w:val="left"/>
            </w:pPr>
            <w:r>
              <w:rPr>
                <w:rFonts w:hint="eastAsia" w:ascii="宋体" w:hAnsi="宋体" w:eastAsia="宋体" w:cs="宋体"/>
                <w:b w:val="0"/>
                <w:sz w:val="21"/>
                <w:szCs w:val="21"/>
              </w:rPr>
              <w:t>3、整机保修三年，由专职技术工程师及培训讲师上门服务及培训软件使用；软件提供终身免费升级服务。</w:t>
            </w:r>
          </w:p>
          <w:p>
            <w:pPr>
              <w:pStyle w:val="14"/>
              <w:keepNext w:val="0"/>
              <w:keepLines w:val="0"/>
              <w:widowControl/>
              <w:suppressLineNumbers w:val="0"/>
              <w:jc w:val="left"/>
            </w:pPr>
            <w:r>
              <w:rPr>
                <w:rFonts w:hint="eastAsia" w:ascii="宋体" w:hAnsi="宋体" w:eastAsia="宋体" w:cs="宋体"/>
                <w:b w:val="0"/>
                <w:sz w:val="21"/>
                <w:szCs w:val="21"/>
                <w:shd w:val="clear" w:color="auto" w:fill="FFFFFF"/>
              </w:rPr>
              <w:t>含高清壁挂展台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15</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color w:val="000000"/>
                <w:sz w:val="21"/>
                <w:szCs w:val="21"/>
              </w:rPr>
              <w:t>触控</w:t>
            </w:r>
          </w:p>
          <w:p>
            <w:pPr>
              <w:pStyle w:val="14"/>
              <w:keepNext w:val="0"/>
              <w:keepLines w:val="0"/>
              <w:widowControl/>
              <w:suppressLineNumbers w:val="0"/>
              <w:jc w:val="center"/>
            </w:pPr>
            <w:r>
              <w:rPr>
                <w:rFonts w:hint="eastAsia" w:ascii="宋体" w:hAnsi="宋体" w:eastAsia="宋体" w:cs="宋体"/>
                <w:b w:val="0"/>
                <w:color w:val="000000"/>
                <w:sz w:val="21"/>
                <w:szCs w:val="21"/>
              </w:rPr>
              <w:t>一体机</w:t>
            </w:r>
          </w:p>
          <w:p>
            <w:pPr>
              <w:pStyle w:val="14"/>
              <w:keepNext w:val="0"/>
              <w:keepLines w:val="0"/>
              <w:widowControl/>
              <w:suppressLineNumbers w:val="0"/>
              <w:jc w:val="center"/>
            </w:pPr>
            <w:r>
              <w:rPr>
                <w:rFonts w:hint="eastAsia" w:ascii="宋体" w:hAnsi="宋体" w:eastAsia="宋体" w:cs="宋体"/>
                <w:b w:val="0"/>
                <w:color w:val="000000"/>
                <w:sz w:val="21"/>
                <w:szCs w:val="21"/>
              </w:rPr>
              <w:t>移动支架</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color w:val="000000"/>
                <w:sz w:val="21"/>
                <w:szCs w:val="21"/>
              </w:rPr>
              <w:t>优质碳钢材质；双立柱结构设 计；一体式焊接底座，承重稳固；万向调节轮全方位刹车设 计；可上下升降调节（1400-1580mm），可根据高度要求调整上下距离；承重180kg；内置走线装置；标配视听托盘组件（可承重13kg），方便放置周边设备；原装标配配置有水平仪及把手设 计。</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16</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LED</w:t>
            </w:r>
          </w:p>
          <w:p>
            <w:pPr>
              <w:pStyle w:val="14"/>
              <w:keepNext w:val="0"/>
              <w:keepLines w:val="0"/>
              <w:widowControl/>
              <w:suppressLineNumbers w:val="0"/>
              <w:jc w:val="center"/>
            </w:pPr>
            <w:r>
              <w:rPr>
                <w:rFonts w:hint="eastAsia" w:ascii="宋体" w:hAnsi="宋体" w:eastAsia="宋体" w:cs="宋体"/>
                <w:b w:val="0"/>
                <w:sz w:val="19"/>
                <w:szCs w:val="19"/>
              </w:rPr>
              <w:t>显示屏</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shd w:val="clear" w:color="auto" w:fill="FFFFFF"/>
              </w:rPr>
              <w:t>含操作电脑，视频处理器，接收卡，智能配电柜，LED控制软件，框架结构及不锈钢包边，工程布线及安装调试</w:t>
            </w:r>
          </w:p>
          <w:p>
            <w:pPr>
              <w:pStyle w:val="14"/>
              <w:keepNext w:val="0"/>
              <w:keepLines w:val="0"/>
              <w:widowControl/>
              <w:suppressLineNumbers w:val="0"/>
              <w:jc w:val="left"/>
            </w:pPr>
            <w:r>
              <w:rPr>
                <w:rFonts w:hint="eastAsia" w:ascii="宋体" w:hAnsi="宋体" w:eastAsia="宋体" w:cs="宋体"/>
                <w:b w:val="0"/>
                <w:sz w:val="21"/>
                <w:szCs w:val="21"/>
              </w:rPr>
              <w:t>屏体尺寸：长4.80m*高2.72m，整屏分辨率：长1920点*高1088点；</w:t>
            </w:r>
          </w:p>
          <w:p>
            <w:pPr>
              <w:pStyle w:val="14"/>
              <w:keepNext w:val="0"/>
              <w:keepLines w:val="0"/>
              <w:widowControl/>
              <w:suppressLineNumbers w:val="0"/>
              <w:jc w:val="left"/>
            </w:pPr>
            <w:r>
              <w:rPr>
                <w:rFonts w:hint="eastAsia" w:ascii="宋体" w:hAnsi="宋体" w:eastAsia="宋体" w:cs="宋体"/>
                <w:b w:val="0"/>
                <w:sz w:val="21"/>
                <w:szCs w:val="21"/>
              </w:rPr>
              <w:t>1、灯芯像素封装：SMD2020三合一封装、像素密度:≥160000Dots/㎡;</w:t>
            </w:r>
          </w:p>
          <w:p>
            <w:pPr>
              <w:pStyle w:val="14"/>
              <w:keepNext w:val="0"/>
              <w:keepLines w:val="0"/>
              <w:widowControl/>
              <w:suppressLineNumbers w:val="0"/>
              <w:jc w:val="left"/>
            </w:pPr>
            <w:r>
              <w:rPr>
                <w:rFonts w:hint="eastAsia" w:ascii="宋体" w:hAnsi="宋体" w:eastAsia="宋体" w:cs="宋体"/>
                <w:b w:val="0"/>
                <w:sz w:val="21"/>
                <w:szCs w:val="21"/>
              </w:rPr>
              <w:t>2、模组尺寸：320mm×160mm、模组像素密度：128点×64点；</w:t>
            </w:r>
          </w:p>
          <w:p>
            <w:pPr>
              <w:pStyle w:val="14"/>
              <w:keepNext w:val="0"/>
              <w:keepLines w:val="0"/>
              <w:widowControl/>
              <w:suppressLineNumbers w:val="0"/>
              <w:jc w:val="left"/>
            </w:pPr>
            <w:r>
              <w:rPr>
                <w:rFonts w:hint="eastAsia" w:ascii="宋体" w:hAnsi="宋体" w:eastAsia="宋体" w:cs="宋体"/>
                <w:b w:val="0"/>
                <w:sz w:val="21"/>
                <w:szCs w:val="21"/>
              </w:rPr>
              <w:t>3、结构特点：灯驱合一，采用恒流设 计、驱动方式：1/32恒流驱动;</w:t>
            </w:r>
          </w:p>
          <w:p>
            <w:pPr>
              <w:pStyle w:val="14"/>
              <w:keepNext w:val="0"/>
              <w:keepLines w:val="0"/>
              <w:widowControl/>
              <w:suppressLineNumbers w:val="0"/>
              <w:jc w:val="left"/>
            </w:pPr>
            <w:r>
              <w:rPr>
                <w:rFonts w:hint="eastAsia" w:ascii="宋体" w:hAnsi="宋体" w:eastAsia="宋体" w:cs="宋体"/>
                <w:b w:val="0"/>
                <w:sz w:val="21"/>
                <w:szCs w:val="21"/>
              </w:rPr>
              <w:t>4、最大亮度：≥620cd/㎡、亮度均匀性：≧96%;</w:t>
            </w:r>
          </w:p>
          <w:p>
            <w:pPr>
              <w:pStyle w:val="14"/>
              <w:keepNext w:val="0"/>
              <w:keepLines w:val="0"/>
              <w:widowControl/>
              <w:suppressLineNumbers w:val="0"/>
              <w:jc w:val="left"/>
            </w:pPr>
            <w:r>
              <w:rPr>
                <w:rFonts w:hint="eastAsia" w:ascii="宋体" w:hAnsi="宋体" w:eastAsia="宋体" w:cs="宋体"/>
                <w:b w:val="0"/>
                <w:sz w:val="21"/>
                <w:szCs w:val="21"/>
              </w:rPr>
              <w:t>5、色度均匀性：符合通过-0.003&lt;cx&lt;0.003，-0.003&lt;cy&lt;0.003（校正后）技术要求；&lt; span=""&gt;</w:t>
            </w:r>
          </w:p>
          <w:p>
            <w:pPr>
              <w:pStyle w:val="14"/>
              <w:keepNext w:val="0"/>
              <w:keepLines w:val="0"/>
              <w:widowControl/>
              <w:suppressLineNumbers w:val="0"/>
              <w:jc w:val="left"/>
            </w:pPr>
            <w:r>
              <w:rPr>
                <w:rFonts w:hint="eastAsia" w:ascii="宋体" w:hAnsi="宋体" w:eastAsia="宋体" w:cs="宋体"/>
                <w:b w:val="0"/>
                <w:sz w:val="21"/>
                <w:szCs w:val="21"/>
              </w:rPr>
              <w:t>6、水平视角：≥150°、垂直视角：≥140°;</w:t>
            </w:r>
          </w:p>
          <w:p>
            <w:pPr>
              <w:pStyle w:val="14"/>
              <w:keepNext w:val="0"/>
              <w:keepLines w:val="0"/>
              <w:widowControl/>
              <w:suppressLineNumbers w:val="0"/>
              <w:jc w:val="left"/>
            </w:pPr>
            <w:r>
              <w:rPr>
                <w:rFonts w:hint="eastAsia" w:ascii="宋体" w:hAnsi="宋体" w:eastAsia="宋体" w:cs="宋体"/>
                <w:b w:val="0"/>
                <w:sz w:val="21"/>
                <w:szCs w:val="21"/>
              </w:rPr>
              <w:t>7、最大功耗：≤419W/㎡、平均功耗：≤140W/㎡;</w:t>
            </w:r>
          </w:p>
          <w:p>
            <w:pPr>
              <w:pStyle w:val="14"/>
              <w:keepNext w:val="0"/>
              <w:keepLines w:val="0"/>
              <w:widowControl/>
              <w:suppressLineNumbers w:val="0"/>
              <w:jc w:val="left"/>
            </w:pPr>
            <w:r>
              <w:rPr>
                <w:rFonts w:hint="eastAsia" w:ascii="宋体" w:hAnsi="宋体" w:eastAsia="宋体" w:cs="宋体"/>
                <w:b w:val="0"/>
                <w:sz w:val="21"/>
                <w:szCs w:val="21"/>
              </w:rPr>
              <w:t>8、最大对比度：≧5208:1；</w:t>
            </w:r>
          </w:p>
          <w:p>
            <w:pPr>
              <w:pStyle w:val="14"/>
              <w:keepNext w:val="0"/>
              <w:keepLines w:val="0"/>
              <w:widowControl/>
              <w:suppressLineNumbers w:val="0"/>
              <w:jc w:val="left"/>
            </w:pPr>
            <w:r>
              <w:rPr>
                <w:rFonts w:hint="eastAsia" w:ascii="宋体" w:hAnsi="宋体" w:eastAsia="宋体" w:cs="宋体"/>
                <w:b w:val="0"/>
                <w:sz w:val="21"/>
                <w:szCs w:val="21"/>
              </w:rPr>
              <w:t>9、灰度等级（信号处理深度）：符合16Bits技术，换帧频率：≥60帧/秒;</w:t>
            </w:r>
          </w:p>
          <w:p>
            <w:pPr>
              <w:pStyle w:val="14"/>
              <w:keepNext w:val="0"/>
              <w:keepLines w:val="0"/>
              <w:widowControl/>
              <w:suppressLineNumbers w:val="0"/>
              <w:jc w:val="left"/>
            </w:pPr>
            <w:r>
              <w:rPr>
                <w:rFonts w:hint="eastAsia" w:ascii="宋体" w:hAnsi="宋体" w:eastAsia="宋体" w:cs="宋体"/>
                <w:b w:val="0"/>
                <w:sz w:val="21"/>
                <w:szCs w:val="21"/>
              </w:rPr>
              <w:t>10、刷新频率符合：≥3840HZ；</w:t>
            </w:r>
          </w:p>
          <w:p>
            <w:pPr>
              <w:pStyle w:val="14"/>
              <w:keepNext w:val="0"/>
              <w:keepLines w:val="0"/>
              <w:widowControl/>
              <w:suppressLineNumbers w:val="0"/>
              <w:jc w:val="left"/>
            </w:pPr>
            <w:r>
              <w:rPr>
                <w:rFonts w:hint="eastAsia" w:ascii="宋体" w:hAnsi="宋体" w:eastAsia="宋体" w:cs="宋体"/>
                <w:b w:val="0"/>
                <w:sz w:val="21"/>
                <w:szCs w:val="21"/>
              </w:rPr>
              <w:t>11、像素中心距精确度：≦2.5mm；</w:t>
            </w:r>
          </w:p>
          <w:p>
            <w:pPr>
              <w:pStyle w:val="14"/>
              <w:keepNext w:val="0"/>
              <w:keepLines w:val="0"/>
              <w:widowControl/>
              <w:suppressLineNumbers w:val="0"/>
              <w:jc w:val="left"/>
            </w:pPr>
            <w:r>
              <w:rPr>
                <w:rFonts w:hint="eastAsia" w:ascii="宋体" w:hAnsi="宋体" w:eastAsia="宋体" w:cs="宋体"/>
                <w:b w:val="0"/>
                <w:sz w:val="21"/>
                <w:szCs w:val="21"/>
              </w:rPr>
              <w:t>12、模组符合通过抗电强度在电源插输入端与外壳裸露金属部件之间施加AC1500V、1min电压,应无击穿和飞弧现象；</w:t>
            </w:r>
          </w:p>
          <w:p>
            <w:pPr>
              <w:pStyle w:val="14"/>
              <w:keepNext w:val="0"/>
              <w:keepLines w:val="0"/>
              <w:widowControl/>
              <w:suppressLineNumbers w:val="0"/>
              <w:jc w:val="left"/>
            </w:pPr>
            <w:r>
              <w:rPr>
                <w:rFonts w:hint="eastAsia" w:ascii="宋体" w:hAnsi="宋体" w:eastAsia="宋体" w:cs="宋体"/>
                <w:b w:val="0"/>
                <w:sz w:val="21"/>
                <w:szCs w:val="21"/>
              </w:rPr>
              <w:t>13、低亮高灰：符合亮度为20%时信号处理深度（灰度级数）达道14BIt;</w:t>
            </w:r>
          </w:p>
          <w:p>
            <w:pPr>
              <w:pStyle w:val="14"/>
              <w:keepNext w:val="0"/>
              <w:keepLines w:val="0"/>
              <w:widowControl/>
              <w:suppressLineNumbers w:val="0"/>
              <w:jc w:val="left"/>
            </w:pPr>
            <w:r>
              <w:rPr>
                <w:rFonts w:hint="eastAsia" w:ascii="宋体" w:hAnsi="宋体" w:eastAsia="宋体" w:cs="宋体"/>
                <w:b w:val="0"/>
                <w:sz w:val="21"/>
                <w:szCs w:val="21"/>
              </w:rPr>
              <w:t>14、平整度：≦0.2mm；</w:t>
            </w:r>
          </w:p>
          <w:p>
            <w:pPr>
              <w:pStyle w:val="14"/>
              <w:keepNext w:val="0"/>
              <w:keepLines w:val="0"/>
              <w:widowControl/>
              <w:suppressLineNumbers w:val="0"/>
              <w:jc w:val="left"/>
            </w:pPr>
            <w:r>
              <w:rPr>
                <w:rFonts w:hint="eastAsia" w:ascii="宋体" w:hAnsi="宋体" w:eastAsia="宋体" w:cs="宋体"/>
                <w:b w:val="0"/>
                <w:sz w:val="21"/>
                <w:szCs w:val="21"/>
              </w:rPr>
              <w:t>15、宽色域：按照测试NTSC色域技术要求，检验结果能达到：≧115%；</w:t>
            </w:r>
          </w:p>
          <w:p>
            <w:pPr>
              <w:pStyle w:val="14"/>
              <w:keepNext w:val="0"/>
              <w:keepLines w:val="0"/>
              <w:widowControl/>
              <w:suppressLineNumbers w:val="0"/>
              <w:jc w:val="left"/>
            </w:pPr>
            <w:r>
              <w:rPr>
                <w:rFonts w:hint="eastAsia" w:ascii="宋体" w:hAnsi="宋体" w:eastAsia="宋体" w:cs="宋体"/>
                <w:b w:val="0"/>
                <w:sz w:val="21"/>
                <w:szCs w:val="21"/>
              </w:rPr>
              <w:t>16、平均无故障时间（MTBF）：≥10000H;</w:t>
            </w:r>
          </w:p>
          <w:p>
            <w:pPr>
              <w:pStyle w:val="14"/>
              <w:keepNext w:val="0"/>
              <w:keepLines w:val="0"/>
              <w:widowControl/>
              <w:suppressLineNumbers w:val="0"/>
              <w:jc w:val="left"/>
            </w:pPr>
            <w:r>
              <w:rPr>
                <w:rFonts w:hint="eastAsia" w:ascii="宋体" w:hAnsi="宋体" w:eastAsia="宋体" w:cs="宋体"/>
                <w:b w:val="0"/>
                <w:sz w:val="21"/>
                <w:szCs w:val="21"/>
              </w:rPr>
              <w:t>17、模组结构符合LED显示屏显示部分结构可采用钢、铝、塑料等材料，结构安全坚固；套件、箱体材质采用聚碳酸酯和玻璃纤维材质；</w:t>
            </w:r>
          </w:p>
          <w:p>
            <w:pPr>
              <w:pStyle w:val="14"/>
              <w:keepNext w:val="0"/>
              <w:keepLines w:val="0"/>
              <w:widowControl/>
              <w:suppressLineNumbers w:val="0"/>
              <w:jc w:val="left"/>
            </w:pPr>
            <w:r>
              <w:rPr>
                <w:rFonts w:hint="eastAsia" w:ascii="宋体" w:hAnsi="宋体" w:eastAsia="宋体" w:cs="宋体"/>
                <w:b w:val="0"/>
                <w:sz w:val="21"/>
                <w:szCs w:val="21"/>
              </w:rPr>
              <w:t>18、模组通过冷热冲击试验，达到在低温：-40℃、时间：30min；高温：100℃、时间：30min；转换时间：（3-5）min；试验周期：上述试验为一个循环，试验进行200个循环</w:t>
            </w:r>
          </w:p>
          <w:p>
            <w:pPr>
              <w:pStyle w:val="14"/>
              <w:keepNext w:val="0"/>
              <w:keepLines w:val="0"/>
              <w:widowControl/>
              <w:suppressLineNumbers w:val="0"/>
              <w:jc w:val="left"/>
            </w:pPr>
            <w:r>
              <w:rPr>
                <w:rFonts w:hint="eastAsia" w:ascii="宋体" w:hAnsi="宋体" w:eastAsia="宋体" w:cs="宋体"/>
                <w:b w:val="0"/>
                <w:sz w:val="21"/>
                <w:szCs w:val="21"/>
              </w:rPr>
              <w:t>19、工作电压：符合在4.5×（1±10%）VDC范围内能正常工作；</w:t>
            </w:r>
          </w:p>
          <w:p>
            <w:pPr>
              <w:pStyle w:val="14"/>
              <w:keepNext w:val="0"/>
              <w:keepLines w:val="0"/>
              <w:widowControl/>
              <w:suppressLineNumbers w:val="0"/>
              <w:jc w:val="left"/>
            </w:pPr>
            <w:r>
              <w:rPr>
                <w:rFonts w:hint="eastAsia" w:ascii="宋体" w:hAnsi="宋体" w:eastAsia="宋体" w:cs="宋体"/>
                <w:b w:val="0"/>
                <w:sz w:val="21"/>
                <w:szCs w:val="21"/>
              </w:rPr>
              <w:t>20、自动校正：能实现数据采集自动共享到网上，客户可自行下载校正数据，进行校正和优化；可通过系统调节参数影响显示效果；</w:t>
            </w:r>
          </w:p>
          <w:p>
            <w:pPr>
              <w:pStyle w:val="14"/>
              <w:keepNext w:val="0"/>
              <w:keepLines w:val="0"/>
              <w:widowControl/>
              <w:suppressLineNumbers w:val="0"/>
              <w:jc w:val="left"/>
            </w:pPr>
            <w:r>
              <w:rPr>
                <w:rFonts w:hint="eastAsia" w:ascii="宋体" w:hAnsi="宋体" w:eastAsia="宋体" w:cs="宋体"/>
                <w:b w:val="0"/>
                <w:sz w:val="21"/>
                <w:szCs w:val="21"/>
              </w:rPr>
              <w:t>21、LED模组需通过GB/T4208-2017《外壳防护等级》检验，达到防尘试验IP5X级别，</w:t>
            </w:r>
          </w:p>
          <w:p>
            <w:pPr>
              <w:pStyle w:val="14"/>
              <w:keepNext w:val="0"/>
              <w:keepLines w:val="0"/>
              <w:widowControl/>
              <w:suppressLineNumbers w:val="0"/>
              <w:jc w:val="left"/>
            </w:pPr>
            <w:r>
              <w:rPr>
                <w:rFonts w:hint="eastAsia" w:ascii="宋体" w:hAnsi="宋体" w:eastAsia="宋体" w:cs="宋体"/>
                <w:b w:val="0"/>
                <w:sz w:val="21"/>
                <w:szCs w:val="21"/>
              </w:rPr>
              <w:t>22、工作环境：可在-20℃~50℃条件下能正常工作；</w:t>
            </w:r>
          </w:p>
          <w:p>
            <w:pPr>
              <w:pStyle w:val="14"/>
              <w:keepNext w:val="0"/>
              <w:keepLines w:val="0"/>
              <w:widowControl/>
              <w:suppressLineNumbers w:val="0"/>
              <w:jc w:val="left"/>
            </w:pPr>
            <w:r>
              <w:rPr>
                <w:rFonts w:hint="eastAsia" w:ascii="宋体" w:hAnsi="宋体" w:eastAsia="宋体" w:cs="宋体"/>
                <w:b w:val="0"/>
                <w:sz w:val="21"/>
                <w:szCs w:val="21"/>
              </w:rPr>
              <w:t>23、投标产品符合国家3C强制认证，提供相关证明材料复印件；</w:t>
            </w:r>
          </w:p>
          <w:p>
            <w:pPr>
              <w:pStyle w:val="14"/>
              <w:keepNext w:val="0"/>
              <w:keepLines w:val="0"/>
              <w:widowControl/>
              <w:suppressLineNumbers w:val="0"/>
              <w:jc w:val="left"/>
            </w:pPr>
            <w:r>
              <w:rPr>
                <w:rFonts w:hint="eastAsia" w:ascii="宋体" w:hAnsi="宋体" w:eastAsia="宋体" w:cs="宋体"/>
                <w:b w:val="0"/>
                <w:sz w:val="21"/>
                <w:szCs w:val="21"/>
              </w:rPr>
              <w:t>24、中标供 应商随货提供由CMA、CAL、CNAS机构联合认证的检测报告验证以上参数4-22点，确保产品未出现负偏离，并随货提供原厂开具的售后授权书以及原厂供货证明、合格证等，以保证货物的合法有效来源（未提供者或提供不全者，采购人有权要求退货，并要求中标供应进行相应赔偿）。</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13.06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17</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LED</w:t>
            </w:r>
          </w:p>
          <w:p>
            <w:pPr>
              <w:pStyle w:val="14"/>
              <w:keepNext w:val="0"/>
              <w:keepLines w:val="0"/>
              <w:widowControl/>
              <w:suppressLineNumbers w:val="0"/>
              <w:jc w:val="center"/>
            </w:pPr>
            <w:r>
              <w:rPr>
                <w:rFonts w:hint="eastAsia" w:ascii="宋体" w:hAnsi="宋体" w:eastAsia="宋体" w:cs="宋体"/>
                <w:b w:val="0"/>
                <w:sz w:val="19"/>
                <w:szCs w:val="19"/>
              </w:rPr>
              <w:t>显示屏</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屏体尺寸：长2.34m * 高1.38m，含屏体、系统、框架等；</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1、像素点间距：10mm,模组尺寸:320mm*160mm；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2、像素密度：10000Dot/㎡,像素构成：1R；</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3、封装形式：SMD2835；</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4、单元板分辨率：32*16=512Dots；</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5、水平视角：≧160°；垂直视角≥145°；</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6、最大功耗≤406W/㎡（样品需处于全白状态测得的功耗）；</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7、最大亮度≥2205cd/㎡；</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8、最大对比度≧4641:1（通过按照SJ/T 11281中规定的方法进行测量）；</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9、刷新频率≥1090Hz；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10、驱动方式：1/4扫恒压驱动；</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11、工作环境温度-20℃-50℃；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12、开关电源负荷5V/40A,工作电压AC220V±10%/50HZ；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13、灰度/颜色16K≥16.7m；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14、亮度调节方式手动：256级/自动：8级；</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15、输入信号RF,S-Video,RGB,TGBH,YUV,YC；</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16、平均无故障时间≥1万小时；</w:t>
            </w:r>
          </w:p>
          <w:p>
            <w:pPr>
              <w:pStyle w:val="14"/>
              <w:keepNext w:val="0"/>
              <w:keepLines w:val="0"/>
              <w:widowControl/>
              <w:suppressLineNumbers w:val="0"/>
              <w:jc w:val="left"/>
            </w:pPr>
            <w:r>
              <w:rPr>
                <w:rFonts w:hint="eastAsia" w:ascii="宋体" w:hAnsi="宋体" w:eastAsia="宋体" w:cs="宋体"/>
                <w:b w:val="0"/>
                <w:sz w:val="21"/>
                <w:szCs w:val="21"/>
              </w:rPr>
              <w:t>17、投标产品符合3C强制认证，提供相关证明材料；</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3.23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18</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LED</w:t>
            </w:r>
          </w:p>
          <w:p>
            <w:pPr>
              <w:pStyle w:val="14"/>
              <w:keepNext w:val="0"/>
              <w:keepLines w:val="0"/>
              <w:widowControl/>
              <w:suppressLineNumbers w:val="0"/>
              <w:jc w:val="center"/>
            </w:pPr>
            <w:r>
              <w:rPr>
                <w:rFonts w:hint="eastAsia" w:ascii="宋体" w:hAnsi="宋体" w:eastAsia="宋体" w:cs="宋体"/>
                <w:b w:val="0"/>
                <w:sz w:val="19"/>
                <w:szCs w:val="19"/>
              </w:rPr>
              <w:t>显示屏</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屏体尺寸：长1.316m * 高0.86m，含屏体、系统、框架等；</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1、像素点间距：4.75mm，模组尺寸:304mm*152mm；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2、像素密度：44321Dot/㎡，像素构成：1R；</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3、封装形式：SMD2020；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4、单元板分辨率：64*32=2048Dots；</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5、水平视角：≧150°；垂直视角≥130°；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6、最大功耗≤300W/㎡；</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7、最大亮度≥218cd/㎡；</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8、最大对比度≧463:1（通过按照SJ/T 11281中规定的方法进行测量）；</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9、刷新频率≥2180Hz；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10、驱动方式：1/16扫恒压驱动；</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11、工作环境温度-20℃-50℃；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12、开关电源负荷5V/40A，工作电压AC220V±10%/50HZ；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13、灰度/颜色16K≥16.7m；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14、亮度调节方式手动：256级/自动：8级；</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15、输入信号RF,S-Video,RGB,TGBH,YUV,YC；</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16、控制系统可采用网口、U盘、无线等方式；</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17、平均无故障时间≥1万小时；</w:t>
            </w:r>
          </w:p>
          <w:p>
            <w:pPr>
              <w:pStyle w:val="14"/>
              <w:keepNext w:val="0"/>
              <w:keepLines w:val="0"/>
              <w:widowControl/>
              <w:suppressLineNumbers w:val="0"/>
              <w:jc w:val="left"/>
            </w:pPr>
            <w:r>
              <w:rPr>
                <w:rFonts w:hint="eastAsia" w:ascii="宋体" w:hAnsi="宋体" w:eastAsia="宋体" w:cs="宋体"/>
                <w:b w:val="0"/>
                <w:sz w:val="21"/>
                <w:szCs w:val="21"/>
              </w:rPr>
              <w:t>18、投标产品符合3C强制认证，提供相关证明材料；</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1.14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19</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19"/>
                <w:szCs w:val="19"/>
              </w:rPr>
              <w:t>LED显示屏</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屏体尺寸：长5.876m * 高0.556m，含屏体、系统、框架等；</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1、像素点间距：4.75mm，模组尺寸:304mm*152mm；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2、像素密度：44321Dot/㎡，像素构成：1R；</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3、封装形式：SMD2020；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4、单元板分辨率：64*32=2048Dots；</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5、水平视角：≧150°；垂直视角≥130°；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6、最大功耗≤300W/㎡；</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7、最大亮度≥218cd/㎡；</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8、最大对比度≧463:1（通过按照SJ/T 11281中规定的方法进行测量）；</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9、刷新频率≥2180Hz；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10、驱动方式：1/16扫恒压驱动；</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11、工作环境温度-20℃-50℃；</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12、开关电源负荷5V/40A，工作电压AC220V±10%/50HZ；</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13、灰度/颜色16K≥16.7m；</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14、亮度调节方式手动：256级/自动：8级；</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15、输入信号RF,S-Video,RGB,TGBH,YUV,YC；</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16、控制系统可采用网口、U盘、无线等方式；</w:t>
            </w:r>
          </w:p>
          <w:p>
            <w:pPr>
              <w:pStyle w:val="14"/>
              <w:keepNext w:val="0"/>
              <w:keepLines w:val="0"/>
              <w:widowControl/>
              <w:suppressLineNumbers w:val="0"/>
              <w:spacing w:before="210" w:beforeAutospacing="0" w:after="210" w:afterAutospacing="0"/>
              <w:ind w:left="0" w:right="0"/>
              <w:jc w:val="left"/>
            </w:pPr>
            <w:r>
              <w:rPr>
                <w:rFonts w:hint="eastAsia" w:ascii="宋体" w:hAnsi="宋体" w:eastAsia="宋体" w:cs="宋体"/>
                <w:b w:val="0"/>
                <w:sz w:val="21"/>
                <w:szCs w:val="21"/>
              </w:rPr>
              <w:t>17、平均无故障时间≥1万小时；</w:t>
            </w:r>
          </w:p>
          <w:p>
            <w:pPr>
              <w:pStyle w:val="14"/>
              <w:keepNext w:val="0"/>
              <w:keepLines w:val="0"/>
              <w:widowControl/>
              <w:suppressLineNumbers w:val="0"/>
              <w:jc w:val="left"/>
            </w:pPr>
            <w:r>
              <w:rPr>
                <w:rFonts w:hint="eastAsia" w:ascii="宋体" w:hAnsi="宋体" w:eastAsia="宋体" w:cs="宋体"/>
                <w:b w:val="0"/>
                <w:sz w:val="21"/>
                <w:szCs w:val="21"/>
              </w:rPr>
              <w:t>18、投标产品符合3C强制认证，提供相关证明材料；</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b w:val="0"/>
                <w:sz w:val="24"/>
                <w:szCs w:val="24"/>
              </w:rPr>
              <w:t>3.27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15" w:type="dxa"/>
        </w:trPr>
        <w:tc>
          <w:tcPr>
            <w:tcW w:w="645" w:type="dxa"/>
            <w:tcBorders>
              <w:top w:val="nil"/>
              <w:left w:val="single" w:color="000000" w:sz="6" w:space="0"/>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19"/>
                <w:szCs w:val="19"/>
              </w:rPr>
              <w:t>20</w:t>
            </w:r>
          </w:p>
        </w:tc>
        <w:tc>
          <w:tcPr>
            <w:tcW w:w="108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Fonts w:hint="eastAsia" w:ascii="宋体" w:hAnsi="宋体" w:eastAsia="宋体" w:cs="宋体"/>
                <w:sz w:val="19"/>
                <w:szCs w:val="19"/>
              </w:rPr>
              <w:t>灯光音响设备</w:t>
            </w:r>
          </w:p>
        </w:tc>
        <w:tc>
          <w:tcPr>
            <w:tcW w:w="6855" w:type="dxa"/>
            <w:tcBorders>
              <w:top w:val="nil"/>
              <w:left w:val="nil"/>
              <w:bottom w:val="single" w:color="000000" w:sz="6" w:space="0"/>
              <w:right w:val="single" w:color="000000" w:sz="6" w:space="0"/>
            </w:tcBorders>
            <w:noWrap w:val="0"/>
            <w:tcMar>
              <w:top w:w="0" w:type="dxa"/>
              <w:left w:w="105" w:type="dxa"/>
              <w:bottom w:w="0" w:type="dxa"/>
              <w:right w:w="105" w:type="dxa"/>
            </w:tcMar>
            <w:vAlign w:val="top"/>
          </w:tcPr>
          <w:p>
            <w:pPr>
              <w:pStyle w:val="14"/>
              <w:keepNext w:val="0"/>
              <w:keepLines w:val="0"/>
              <w:widowControl/>
              <w:suppressLineNumbers w:val="0"/>
              <w:jc w:val="left"/>
            </w:pPr>
            <w:r>
              <w:rPr>
                <w:rFonts w:hint="eastAsia" w:ascii="宋体" w:hAnsi="宋体" w:eastAsia="宋体" w:cs="宋体"/>
                <w:b w:val="0"/>
                <w:sz w:val="21"/>
                <w:szCs w:val="21"/>
              </w:rPr>
              <w:t>专业音箱   2只</w:t>
            </w:r>
          </w:p>
          <w:p>
            <w:pPr>
              <w:pStyle w:val="14"/>
              <w:keepNext w:val="0"/>
              <w:keepLines w:val="0"/>
              <w:widowControl/>
              <w:suppressLineNumbers w:val="0"/>
              <w:jc w:val="left"/>
            </w:pPr>
            <w:r>
              <w:rPr>
                <w:rFonts w:hint="eastAsia" w:ascii="宋体" w:hAnsi="宋体" w:eastAsia="宋体" w:cs="宋体"/>
                <w:b w:val="0"/>
                <w:sz w:val="21"/>
                <w:szCs w:val="21"/>
              </w:rPr>
              <w:t>1.频响：65-20kHz</w:t>
            </w:r>
          </w:p>
          <w:p>
            <w:pPr>
              <w:pStyle w:val="14"/>
              <w:keepNext w:val="0"/>
              <w:keepLines w:val="0"/>
              <w:widowControl/>
              <w:suppressLineNumbers w:val="0"/>
              <w:jc w:val="left"/>
            </w:pPr>
            <w:r>
              <w:rPr>
                <w:rFonts w:hint="eastAsia" w:ascii="宋体" w:hAnsi="宋体" w:eastAsia="宋体" w:cs="宋体"/>
                <w:b w:val="0"/>
                <w:sz w:val="21"/>
                <w:szCs w:val="21"/>
              </w:rPr>
              <w:t>2.阻抗：8Ω</w:t>
            </w:r>
          </w:p>
          <w:p>
            <w:pPr>
              <w:pStyle w:val="14"/>
              <w:keepNext w:val="0"/>
              <w:keepLines w:val="0"/>
              <w:widowControl/>
              <w:suppressLineNumbers w:val="0"/>
              <w:jc w:val="left"/>
            </w:pPr>
            <w:r>
              <w:rPr>
                <w:rFonts w:hint="eastAsia" w:ascii="宋体" w:hAnsi="宋体" w:eastAsia="宋体" w:cs="宋体"/>
                <w:b w:val="0"/>
                <w:sz w:val="21"/>
                <w:szCs w:val="21"/>
              </w:rPr>
              <w:t>3.灵敏度：96dB</w:t>
            </w:r>
          </w:p>
          <w:p>
            <w:pPr>
              <w:pStyle w:val="14"/>
              <w:keepNext w:val="0"/>
              <w:keepLines w:val="0"/>
              <w:widowControl/>
              <w:suppressLineNumbers w:val="0"/>
              <w:jc w:val="left"/>
            </w:pPr>
            <w:r>
              <w:rPr>
                <w:rFonts w:hint="eastAsia" w:ascii="宋体" w:hAnsi="宋体" w:eastAsia="宋体" w:cs="宋体"/>
                <w:b w:val="0"/>
                <w:sz w:val="21"/>
                <w:szCs w:val="21"/>
              </w:rPr>
              <w:t>4.额定功率：300W</w:t>
            </w:r>
          </w:p>
          <w:p>
            <w:pPr>
              <w:pStyle w:val="14"/>
              <w:keepNext w:val="0"/>
              <w:keepLines w:val="0"/>
              <w:widowControl/>
              <w:suppressLineNumbers w:val="0"/>
              <w:jc w:val="left"/>
            </w:pPr>
            <w:r>
              <w:rPr>
                <w:rFonts w:hint="eastAsia" w:ascii="宋体" w:hAnsi="宋体" w:eastAsia="宋体" w:cs="宋体"/>
                <w:b w:val="0"/>
                <w:sz w:val="21"/>
                <w:szCs w:val="21"/>
              </w:rPr>
              <w:t>5.峰值：600W</w:t>
            </w:r>
          </w:p>
          <w:p>
            <w:pPr>
              <w:pStyle w:val="14"/>
              <w:keepNext w:val="0"/>
              <w:keepLines w:val="0"/>
              <w:widowControl/>
              <w:suppressLineNumbers w:val="0"/>
              <w:jc w:val="left"/>
            </w:pPr>
            <w:r>
              <w:rPr>
                <w:rFonts w:hint="eastAsia" w:ascii="宋体" w:hAnsi="宋体" w:eastAsia="宋体" w:cs="宋体"/>
                <w:b w:val="0"/>
                <w:sz w:val="21"/>
                <w:szCs w:val="21"/>
              </w:rPr>
              <w:t>6.最大声压级：122dB</w:t>
            </w:r>
          </w:p>
          <w:p>
            <w:pPr>
              <w:pStyle w:val="14"/>
              <w:keepNext w:val="0"/>
              <w:keepLines w:val="0"/>
              <w:widowControl/>
              <w:suppressLineNumbers w:val="0"/>
              <w:jc w:val="left"/>
            </w:pPr>
            <w:r>
              <w:rPr>
                <w:rFonts w:hint="eastAsia" w:ascii="宋体" w:hAnsi="宋体" w:eastAsia="宋体" w:cs="宋体"/>
                <w:b w:val="0"/>
                <w:sz w:val="21"/>
                <w:szCs w:val="21"/>
              </w:rPr>
              <w:t>7.单元配置：10寸50芯170磁低音单元；1.3寸34芯高音单元</w:t>
            </w:r>
          </w:p>
          <w:p>
            <w:pPr>
              <w:pStyle w:val="14"/>
              <w:keepNext w:val="0"/>
              <w:keepLines w:val="0"/>
              <w:widowControl/>
              <w:suppressLineNumbers w:val="0"/>
              <w:jc w:val="left"/>
            </w:pPr>
            <w:r>
              <w:rPr>
                <w:rFonts w:hint="eastAsia" w:ascii="宋体" w:hAnsi="宋体" w:eastAsia="宋体" w:cs="宋体"/>
                <w:b w:val="0"/>
                <w:sz w:val="21"/>
                <w:szCs w:val="21"/>
              </w:rPr>
              <w:t>8.音箱材质：15mm中纤板</w:t>
            </w:r>
          </w:p>
          <w:p>
            <w:pPr>
              <w:pStyle w:val="14"/>
              <w:keepNext w:val="0"/>
              <w:keepLines w:val="0"/>
              <w:widowControl/>
              <w:suppressLineNumbers w:val="0"/>
              <w:jc w:val="left"/>
            </w:pPr>
            <w:r>
              <w:rPr>
                <w:rFonts w:hint="eastAsia" w:ascii="宋体" w:hAnsi="宋体" w:eastAsia="宋体" w:cs="宋体"/>
                <w:b w:val="0"/>
                <w:sz w:val="21"/>
                <w:szCs w:val="21"/>
              </w:rPr>
              <w:t>9.表面处理：点漆                </w:t>
            </w:r>
          </w:p>
          <w:p>
            <w:pPr>
              <w:pStyle w:val="14"/>
              <w:keepNext w:val="0"/>
              <w:keepLines w:val="0"/>
              <w:widowControl/>
              <w:suppressLineNumbers w:val="0"/>
              <w:jc w:val="left"/>
            </w:pPr>
            <w:r>
              <w:rPr>
                <w:rFonts w:hint="eastAsia" w:ascii="宋体" w:hAnsi="宋体" w:eastAsia="宋体" w:cs="宋体"/>
                <w:b w:val="0"/>
                <w:sz w:val="21"/>
                <w:szCs w:val="21"/>
              </w:rPr>
              <w:t>10.音箱铁网：1.2mm多孔钢网内衬防尘布            </w:t>
            </w:r>
          </w:p>
          <w:p>
            <w:pPr>
              <w:pStyle w:val="14"/>
              <w:keepNext w:val="0"/>
              <w:keepLines w:val="0"/>
              <w:widowControl/>
              <w:suppressLineNumbers w:val="0"/>
              <w:jc w:val="left"/>
            </w:pPr>
            <w:r>
              <w:rPr>
                <w:rFonts w:hint="eastAsia" w:ascii="宋体" w:hAnsi="宋体" w:eastAsia="宋体" w:cs="宋体"/>
                <w:b w:val="0"/>
                <w:sz w:val="21"/>
                <w:szCs w:val="21"/>
              </w:rPr>
              <w:t>11.吊挂方式：底部支撑，顶部侧面吊挂</w:t>
            </w:r>
          </w:p>
          <w:p>
            <w:pPr>
              <w:pStyle w:val="14"/>
              <w:keepNext w:val="0"/>
              <w:keepLines w:val="0"/>
              <w:widowControl/>
              <w:suppressLineNumbers w:val="0"/>
              <w:jc w:val="left"/>
            </w:pPr>
            <w:r>
              <w:rPr>
                <w:rFonts w:hint="eastAsia" w:ascii="宋体" w:hAnsi="宋体" w:eastAsia="宋体" w:cs="宋体"/>
                <w:b w:val="0"/>
                <w:sz w:val="21"/>
                <w:szCs w:val="21"/>
              </w:rPr>
              <w:t>12.连接方式：2xNL4 Speakon                 </w:t>
            </w:r>
          </w:p>
          <w:p>
            <w:pPr>
              <w:pStyle w:val="14"/>
              <w:keepNext w:val="0"/>
              <w:keepLines w:val="0"/>
              <w:widowControl/>
              <w:suppressLineNumbers w:val="0"/>
              <w:jc w:val="left"/>
            </w:pPr>
            <w:r>
              <w:rPr>
                <w:rFonts w:hint="eastAsia" w:ascii="宋体" w:hAnsi="宋体" w:eastAsia="宋体" w:cs="宋体"/>
                <w:b w:val="0"/>
                <w:sz w:val="21"/>
                <w:szCs w:val="21"/>
              </w:rPr>
              <w:t>13.覆盖角度（H×V)：80°（H）×50°（V）      </w:t>
            </w:r>
          </w:p>
          <w:p>
            <w:pPr>
              <w:pStyle w:val="14"/>
              <w:keepNext w:val="0"/>
              <w:keepLines w:val="0"/>
              <w:widowControl/>
              <w:suppressLineNumbers w:val="0"/>
              <w:jc w:val="left"/>
            </w:pPr>
            <w:r>
              <w:rPr>
                <w:rFonts w:hint="eastAsia" w:ascii="宋体" w:hAnsi="宋体" w:eastAsia="宋体" w:cs="宋体"/>
                <w:b w:val="0"/>
                <w:sz w:val="21"/>
                <w:szCs w:val="21"/>
              </w:rPr>
              <w:t>14.箱体尺寸L×D×H(mm):494*345*315</w:t>
            </w:r>
          </w:p>
          <w:p>
            <w:pPr>
              <w:pStyle w:val="14"/>
              <w:keepNext w:val="0"/>
              <w:keepLines w:val="0"/>
              <w:widowControl/>
              <w:suppressLineNumbers w:val="0"/>
              <w:jc w:val="left"/>
            </w:pPr>
            <w:r>
              <w:rPr>
                <w:rFonts w:hint="eastAsia" w:ascii="宋体" w:hAnsi="宋体" w:eastAsia="宋体" w:cs="宋体"/>
                <w:b w:val="0"/>
                <w:sz w:val="21"/>
                <w:szCs w:val="21"/>
              </w:rPr>
              <w:t>15.净重(kg):10.5   "</w:t>
            </w:r>
          </w:p>
          <w:p>
            <w:pPr>
              <w:pStyle w:val="14"/>
              <w:keepNext w:val="0"/>
              <w:keepLines w:val="0"/>
              <w:widowControl/>
              <w:suppressLineNumbers w:val="0"/>
              <w:jc w:val="left"/>
            </w:pPr>
            <w:r>
              <w:rPr>
                <w:rFonts w:hint="eastAsia" w:ascii="宋体" w:hAnsi="宋体" w:eastAsia="宋体" w:cs="宋体"/>
                <w:b w:val="0"/>
                <w:sz w:val="21"/>
                <w:szCs w:val="21"/>
              </w:rPr>
              <w:t>专业音箱  4</w:t>
            </w:r>
            <w:r>
              <w:t> </w:t>
            </w:r>
            <w:r>
              <w:rPr>
                <w:rFonts w:hint="eastAsia" w:ascii="宋体" w:hAnsi="宋体" w:eastAsia="宋体" w:cs="宋体"/>
                <w:b w:val="0"/>
                <w:sz w:val="21"/>
                <w:szCs w:val="21"/>
              </w:rPr>
              <w:t>只</w:t>
            </w:r>
          </w:p>
          <w:p>
            <w:pPr>
              <w:pStyle w:val="14"/>
              <w:keepNext w:val="0"/>
              <w:keepLines w:val="0"/>
              <w:widowControl/>
              <w:suppressLineNumbers w:val="0"/>
              <w:jc w:val="left"/>
            </w:pPr>
            <w:r>
              <w:rPr>
                <w:rFonts w:hint="eastAsia" w:ascii="宋体" w:hAnsi="宋体" w:eastAsia="宋体" w:cs="宋体"/>
                <w:b w:val="0"/>
                <w:sz w:val="21"/>
                <w:szCs w:val="21"/>
              </w:rPr>
              <w:t>1.频响：75-20kHz</w:t>
            </w:r>
          </w:p>
          <w:p>
            <w:pPr>
              <w:pStyle w:val="14"/>
              <w:keepNext w:val="0"/>
              <w:keepLines w:val="0"/>
              <w:widowControl/>
              <w:suppressLineNumbers w:val="0"/>
              <w:jc w:val="left"/>
            </w:pPr>
            <w:r>
              <w:rPr>
                <w:rFonts w:hint="eastAsia" w:ascii="宋体" w:hAnsi="宋体" w:eastAsia="宋体" w:cs="宋体"/>
                <w:b w:val="0"/>
                <w:sz w:val="21"/>
                <w:szCs w:val="21"/>
              </w:rPr>
              <w:t>2.阻抗：8Ω</w:t>
            </w:r>
          </w:p>
          <w:p>
            <w:pPr>
              <w:pStyle w:val="14"/>
              <w:keepNext w:val="0"/>
              <w:keepLines w:val="0"/>
              <w:widowControl/>
              <w:suppressLineNumbers w:val="0"/>
              <w:jc w:val="left"/>
            </w:pPr>
            <w:r>
              <w:rPr>
                <w:rFonts w:hint="eastAsia" w:ascii="宋体" w:hAnsi="宋体" w:eastAsia="宋体" w:cs="宋体"/>
                <w:b w:val="0"/>
                <w:sz w:val="21"/>
                <w:szCs w:val="21"/>
              </w:rPr>
              <w:t>3.灵敏度：96dB</w:t>
            </w:r>
          </w:p>
          <w:p>
            <w:pPr>
              <w:pStyle w:val="14"/>
              <w:keepNext w:val="0"/>
              <w:keepLines w:val="0"/>
              <w:widowControl/>
              <w:suppressLineNumbers w:val="0"/>
              <w:jc w:val="left"/>
            </w:pPr>
            <w:r>
              <w:rPr>
                <w:rFonts w:hint="eastAsia" w:ascii="宋体" w:hAnsi="宋体" w:eastAsia="宋体" w:cs="宋体"/>
                <w:b w:val="0"/>
                <w:sz w:val="21"/>
                <w:szCs w:val="21"/>
              </w:rPr>
              <w:t>4.额定功率：150W</w:t>
            </w:r>
          </w:p>
          <w:p>
            <w:pPr>
              <w:pStyle w:val="14"/>
              <w:keepNext w:val="0"/>
              <w:keepLines w:val="0"/>
              <w:widowControl/>
              <w:suppressLineNumbers w:val="0"/>
              <w:jc w:val="left"/>
            </w:pPr>
            <w:r>
              <w:rPr>
                <w:rFonts w:hint="eastAsia" w:ascii="宋体" w:hAnsi="宋体" w:eastAsia="宋体" w:cs="宋体"/>
                <w:b w:val="0"/>
                <w:sz w:val="21"/>
                <w:szCs w:val="21"/>
              </w:rPr>
              <w:t>5.峰值：300W</w:t>
            </w:r>
          </w:p>
          <w:p>
            <w:pPr>
              <w:pStyle w:val="14"/>
              <w:keepNext w:val="0"/>
              <w:keepLines w:val="0"/>
              <w:widowControl/>
              <w:suppressLineNumbers w:val="0"/>
              <w:jc w:val="left"/>
            </w:pPr>
            <w:r>
              <w:rPr>
                <w:rFonts w:hint="eastAsia" w:ascii="宋体" w:hAnsi="宋体" w:eastAsia="宋体" w:cs="宋体"/>
                <w:b w:val="0"/>
                <w:sz w:val="21"/>
                <w:szCs w:val="21"/>
              </w:rPr>
              <w:t>6.最大声压级：122dB</w:t>
            </w:r>
          </w:p>
          <w:p>
            <w:pPr>
              <w:pStyle w:val="14"/>
              <w:keepNext w:val="0"/>
              <w:keepLines w:val="0"/>
              <w:widowControl/>
              <w:suppressLineNumbers w:val="0"/>
              <w:jc w:val="left"/>
            </w:pPr>
            <w:r>
              <w:rPr>
                <w:rFonts w:hint="eastAsia" w:ascii="宋体" w:hAnsi="宋体" w:eastAsia="宋体" w:cs="宋体"/>
                <w:b w:val="0"/>
                <w:sz w:val="21"/>
                <w:szCs w:val="21"/>
              </w:rPr>
              <w:t>7.单元配置：8寸50芯140磁低音单元；1.3寸34芯高音单元</w:t>
            </w:r>
          </w:p>
          <w:p>
            <w:pPr>
              <w:pStyle w:val="14"/>
              <w:keepNext w:val="0"/>
              <w:keepLines w:val="0"/>
              <w:widowControl/>
              <w:suppressLineNumbers w:val="0"/>
              <w:jc w:val="left"/>
            </w:pPr>
            <w:r>
              <w:rPr>
                <w:rFonts w:hint="eastAsia" w:ascii="宋体" w:hAnsi="宋体" w:eastAsia="宋体" w:cs="宋体"/>
                <w:b w:val="0"/>
                <w:sz w:val="21"/>
                <w:szCs w:val="21"/>
              </w:rPr>
              <w:t>8.音箱材质：15mm中纤板</w:t>
            </w:r>
          </w:p>
          <w:p>
            <w:pPr>
              <w:pStyle w:val="14"/>
              <w:keepNext w:val="0"/>
              <w:keepLines w:val="0"/>
              <w:widowControl/>
              <w:suppressLineNumbers w:val="0"/>
              <w:jc w:val="left"/>
            </w:pPr>
            <w:r>
              <w:rPr>
                <w:rFonts w:hint="eastAsia" w:ascii="宋体" w:hAnsi="宋体" w:eastAsia="宋体" w:cs="宋体"/>
                <w:b w:val="0"/>
                <w:sz w:val="21"/>
                <w:szCs w:val="21"/>
              </w:rPr>
              <w:t>9.表面处理：点漆                </w:t>
            </w:r>
          </w:p>
          <w:p>
            <w:pPr>
              <w:pStyle w:val="14"/>
              <w:keepNext w:val="0"/>
              <w:keepLines w:val="0"/>
              <w:widowControl/>
              <w:suppressLineNumbers w:val="0"/>
              <w:jc w:val="left"/>
            </w:pPr>
            <w:r>
              <w:rPr>
                <w:rFonts w:hint="eastAsia" w:ascii="宋体" w:hAnsi="宋体" w:eastAsia="宋体" w:cs="宋体"/>
                <w:b w:val="0"/>
                <w:sz w:val="21"/>
                <w:szCs w:val="21"/>
              </w:rPr>
              <w:t>10.音箱铁网：1.2mm多孔钢网内衬防尘布            </w:t>
            </w:r>
          </w:p>
          <w:p>
            <w:pPr>
              <w:pStyle w:val="14"/>
              <w:keepNext w:val="0"/>
              <w:keepLines w:val="0"/>
              <w:widowControl/>
              <w:suppressLineNumbers w:val="0"/>
              <w:jc w:val="left"/>
            </w:pPr>
            <w:r>
              <w:rPr>
                <w:rFonts w:hint="eastAsia" w:ascii="宋体" w:hAnsi="宋体" w:eastAsia="宋体" w:cs="宋体"/>
                <w:b w:val="0"/>
                <w:sz w:val="21"/>
                <w:szCs w:val="21"/>
              </w:rPr>
              <w:t>11.吊挂方式：底部支撑，顶部侧面吊挂</w:t>
            </w:r>
          </w:p>
          <w:p>
            <w:pPr>
              <w:pStyle w:val="14"/>
              <w:keepNext w:val="0"/>
              <w:keepLines w:val="0"/>
              <w:widowControl/>
              <w:suppressLineNumbers w:val="0"/>
              <w:jc w:val="left"/>
            </w:pPr>
            <w:r>
              <w:rPr>
                <w:rFonts w:hint="eastAsia" w:ascii="宋体" w:hAnsi="宋体" w:eastAsia="宋体" w:cs="宋体"/>
                <w:b w:val="0"/>
                <w:sz w:val="21"/>
                <w:szCs w:val="21"/>
              </w:rPr>
              <w:t>12.连接方式：2xNL4 Speakon                 </w:t>
            </w:r>
          </w:p>
          <w:p>
            <w:pPr>
              <w:pStyle w:val="14"/>
              <w:keepNext w:val="0"/>
              <w:keepLines w:val="0"/>
              <w:widowControl/>
              <w:suppressLineNumbers w:val="0"/>
              <w:jc w:val="left"/>
            </w:pPr>
            <w:r>
              <w:rPr>
                <w:rFonts w:hint="eastAsia" w:ascii="宋体" w:hAnsi="宋体" w:eastAsia="宋体" w:cs="宋体"/>
                <w:b w:val="0"/>
                <w:sz w:val="21"/>
                <w:szCs w:val="21"/>
              </w:rPr>
              <w:t>13.覆盖角度（H×V)：80°（H）×50°（V）   </w:t>
            </w:r>
          </w:p>
          <w:p>
            <w:pPr>
              <w:pStyle w:val="14"/>
              <w:keepNext w:val="0"/>
              <w:keepLines w:val="0"/>
              <w:widowControl/>
              <w:suppressLineNumbers w:val="0"/>
              <w:jc w:val="left"/>
            </w:pPr>
            <w:r>
              <w:rPr>
                <w:rFonts w:hint="eastAsia" w:ascii="宋体" w:hAnsi="宋体" w:eastAsia="宋体" w:cs="宋体"/>
                <w:b w:val="0"/>
                <w:sz w:val="21"/>
                <w:szCs w:val="21"/>
              </w:rPr>
              <w:t>14.箱体尺寸L×D×H(mm):442*263*253</w:t>
            </w:r>
          </w:p>
          <w:p>
            <w:pPr>
              <w:pStyle w:val="14"/>
              <w:keepNext w:val="0"/>
              <w:keepLines w:val="0"/>
              <w:widowControl/>
              <w:suppressLineNumbers w:val="0"/>
              <w:jc w:val="left"/>
            </w:pPr>
            <w:r>
              <w:rPr>
                <w:rFonts w:hint="eastAsia" w:ascii="宋体" w:hAnsi="宋体" w:eastAsia="宋体" w:cs="宋体"/>
                <w:b w:val="0"/>
                <w:sz w:val="21"/>
                <w:szCs w:val="21"/>
              </w:rPr>
              <w:t>15.净重(kg):9.5"</w:t>
            </w:r>
          </w:p>
          <w:p>
            <w:pPr>
              <w:pStyle w:val="14"/>
              <w:keepNext w:val="0"/>
              <w:keepLines w:val="0"/>
              <w:widowControl/>
              <w:suppressLineNumbers w:val="0"/>
              <w:jc w:val="left"/>
            </w:pPr>
            <w:r>
              <w:rPr>
                <w:rFonts w:hint="eastAsia" w:ascii="宋体" w:hAnsi="宋体" w:eastAsia="宋体" w:cs="宋体"/>
                <w:b w:val="0"/>
                <w:sz w:val="21"/>
                <w:szCs w:val="21"/>
              </w:rPr>
              <w:t>专业功放  1台</w:t>
            </w:r>
          </w:p>
          <w:p>
            <w:pPr>
              <w:pStyle w:val="14"/>
              <w:keepNext w:val="0"/>
              <w:keepLines w:val="0"/>
              <w:widowControl/>
              <w:suppressLineNumbers w:val="0"/>
              <w:jc w:val="left"/>
            </w:pPr>
            <w:r>
              <w:rPr>
                <w:rFonts w:hint="eastAsia" w:ascii="宋体" w:hAnsi="宋体" w:eastAsia="宋体" w:cs="宋体"/>
                <w:b w:val="0"/>
                <w:sz w:val="21"/>
                <w:szCs w:val="21"/>
              </w:rPr>
              <w:t>1.立体声功率：8Ω450W*2，4Ω650W*2</w:t>
            </w:r>
          </w:p>
          <w:p>
            <w:pPr>
              <w:pStyle w:val="14"/>
              <w:keepNext w:val="0"/>
              <w:keepLines w:val="0"/>
              <w:widowControl/>
              <w:suppressLineNumbers w:val="0"/>
              <w:jc w:val="left"/>
            </w:pPr>
            <w:r>
              <w:rPr>
                <w:rFonts w:hint="eastAsia" w:ascii="宋体" w:hAnsi="宋体" w:eastAsia="宋体" w:cs="宋体"/>
                <w:b w:val="0"/>
                <w:sz w:val="21"/>
                <w:szCs w:val="21"/>
              </w:rPr>
              <w:t>2.8Ω桥接功率:1200W</w:t>
            </w:r>
          </w:p>
          <w:p>
            <w:pPr>
              <w:pStyle w:val="14"/>
              <w:keepNext w:val="0"/>
              <w:keepLines w:val="0"/>
              <w:widowControl/>
              <w:suppressLineNumbers w:val="0"/>
              <w:jc w:val="left"/>
            </w:pPr>
            <w:r>
              <w:rPr>
                <w:rFonts w:hint="eastAsia" w:ascii="宋体" w:hAnsi="宋体" w:eastAsia="宋体" w:cs="宋体"/>
                <w:b w:val="0"/>
                <w:sz w:val="21"/>
                <w:szCs w:val="21"/>
              </w:rPr>
              <w:t>3.信噪比：105dB</w:t>
            </w:r>
          </w:p>
          <w:p>
            <w:pPr>
              <w:pStyle w:val="14"/>
              <w:keepNext w:val="0"/>
              <w:keepLines w:val="0"/>
              <w:widowControl/>
              <w:suppressLineNumbers w:val="0"/>
              <w:jc w:val="left"/>
            </w:pPr>
            <w:r>
              <w:rPr>
                <w:rFonts w:hint="eastAsia" w:ascii="宋体" w:hAnsi="宋体" w:eastAsia="宋体" w:cs="宋体"/>
                <w:b w:val="0"/>
                <w:sz w:val="21"/>
                <w:szCs w:val="21"/>
              </w:rPr>
              <w:t>4.转换速率：60V/us</w:t>
            </w:r>
          </w:p>
          <w:p>
            <w:pPr>
              <w:pStyle w:val="14"/>
              <w:keepNext w:val="0"/>
              <w:keepLines w:val="0"/>
              <w:widowControl/>
              <w:suppressLineNumbers w:val="0"/>
              <w:jc w:val="left"/>
            </w:pPr>
            <w:r>
              <w:rPr>
                <w:rFonts w:hint="eastAsia" w:ascii="宋体" w:hAnsi="宋体" w:eastAsia="宋体" w:cs="宋体"/>
                <w:b w:val="0"/>
                <w:sz w:val="21"/>
                <w:szCs w:val="21"/>
              </w:rPr>
              <w:t>5.阻尼系数：450：1</w:t>
            </w:r>
          </w:p>
          <w:p>
            <w:pPr>
              <w:pStyle w:val="14"/>
              <w:keepNext w:val="0"/>
              <w:keepLines w:val="0"/>
              <w:widowControl/>
              <w:suppressLineNumbers w:val="0"/>
              <w:jc w:val="left"/>
            </w:pPr>
            <w:r>
              <w:rPr>
                <w:rFonts w:hint="eastAsia" w:ascii="宋体" w:hAnsi="宋体" w:eastAsia="宋体" w:cs="宋体"/>
                <w:b w:val="0"/>
                <w:sz w:val="21"/>
                <w:szCs w:val="21"/>
              </w:rPr>
              <w:t>6.THD:0.05%</w:t>
            </w:r>
          </w:p>
          <w:p>
            <w:pPr>
              <w:pStyle w:val="14"/>
              <w:keepNext w:val="0"/>
              <w:keepLines w:val="0"/>
              <w:widowControl/>
              <w:suppressLineNumbers w:val="0"/>
              <w:jc w:val="left"/>
            </w:pPr>
            <w:r>
              <w:rPr>
                <w:rFonts w:hint="eastAsia" w:ascii="宋体" w:hAnsi="宋体" w:eastAsia="宋体" w:cs="宋体"/>
                <w:b w:val="0"/>
                <w:sz w:val="21"/>
                <w:szCs w:val="21"/>
              </w:rPr>
              <w:t>7.频率响应：20Hz-20KHz(±0.5dB)</w:t>
            </w:r>
          </w:p>
          <w:p>
            <w:pPr>
              <w:pStyle w:val="14"/>
              <w:keepNext w:val="0"/>
              <w:keepLines w:val="0"/>
              <w:widowControl/>
              <w:suppressLineNumbers w:val="0"/>
              <w:jc w:val="left"/>
            </w:pPr>
            <w:r>
              <w:rPr>
                <w:rFonts w:hint="eastAsia" w:ascii="宋体" w:hAnsi="宋体" w:eastAsia="宋体" w:cs="宋体"/>
                <w:b w:val="0"/>
                <w:sz w:val="21"/>
                <w:szCs w:val="21"/>
              </w:rPr>
              <w:t>8.输入灵敏度：0.775V</w:t>
            </w:r>
          </w:p>
          <w:p>
            <w:pPr>
              <w:pStyle w:val="14"/>
              <w:keepNext w:val="0"/>
              <w:keepLines w:val="0"/>
              <w:widowControl/>
              <w:suppressLineNumbers w:val="0"/>
              <w:jc w:val="left"/>
            </w:pPr>
            <w:r>
              <w:rPr>
                <w:rFonts w:hint="eastAsia" w:ascii="宋体" w:hAnsi="宋体" w:eastAsia="宋体" w:cs="宋体"/>
                <w:b w:val="0"/>
                <w:sz w:val="21"/>
                <w:szCs w:val="21"/>
              </w:rPr>
              <w:t>9.输入阻抗：10K ohms-20K ohms</w:t>
            </w:r>
          </w:p>
          <w:p>
            <w:pPr>
              <w:pStyle w:val="14"/>
              <w:keepNext w:val="0"/>
              <w:keepLines w:val="0"/>
              <w:widowControl/>
              <w:suppressLineNumbers w:val="0"/>
              <w:jc w:val="left"/>
            </w:pPr>
            <w:r>
              <w:rPr>
                <w:rFonts w:hint="eastAsia" w:ascii="宋体" w:hAnsi="宋体" w:eastAsia="宋体" w:cs="宋体"/>
                <w:b w:val="0"/>
                <w:sz w:val="21"/>
                <w:szCs w:val="21"/>
              </w:rPr>
              <w:t>10.面板指示灯:Signal，dctive，clip/limiting</w:t>
            </w:r>
          </w:p>
          <w:p>
            <w:pPr>
              <w:pStyle w:val="14"/>
              <w:keepNext w:val="0"/>
              <w:keepLines w:val="0"/>
              <w:widowControl/>
              <w:suppressLineNumbers w:val="0"/>
              <w:jc w:val="left"/>
            </w:pPr>
            <w:r>
              <w:rPr>
                <w:rFonts w:hint="eastAsia" w:ascii="宋体" w:hAnsi="宋体" w:eastAsia="宋体" w:cs="宋体"/>
                <w:b w:val="0"/>
                <w:sz w:val="21"/>
                <w:szCs w:val="21"/>
              </w:rPr>
              <w:t>11.电源：220V，50/60z</w:t>
            </w:r>
          </w:p>
          <w:p>
            <w:pPr>
              <w:pStyle w:val="14"/>
              <w:keepNext w:val="0"/>
              <w:keepLines w:val="0"/>
              <w:widowControl/>
              <w:suppressLineNumbers w:val="0"/>
              <w:jc w:val="left"/>
            </w:pPr>
            <w:r>
              <w:rPr>
                <w:rFonts w:hint="eastAsia" w:ascii="宋体" w:hAnsi="宋体" w:eastAsia="宋体" w:cs="宋体"/>
                <w:b w:val="0"/>
                <w:sz w:val="21"/>
                <w:szCs w:val="21"/>
              </w:rPr>
              <w:t>12.电源消耗功率：2000W</w:t>
            </w:r>
          </w:p>
          <w:p>
            <w:pPr>
              <w:pStyle w:val="14"/>
              <w:keepNext w:val="0"/>
              <w:keepLines w:val="0"/>
              <w:widowControl/>
              <w:suppressLineNumbers w:val="0"/>
              <w:jc w:val="left"/>
            </w:pPr>
            <w:r>
              <w:rPr>
                <w:rFonts w:hint="eastAsia" w:ascii="宋体" w:hAnsi="宋体" w:eastAsia="宋体" w:cs="宋体"/>
                <w:b w:val="0"/>
                <w:sz w:val="21"/>
                <w:szCs w:val="21"/>
              </w:rPr>
              <w:t>13.尺寸：510D*483W*88H（MM）</w:t>
            </w:r>
          </w:p>
          <w:p>
            <w:pPr>
              <w:pStyle w:val="14"/>
              <w:keepNext w:val="0"/>
              <w:keepLines w:val="0"/>
              <w:widowControl/>
              <w:suppressLineNumbers w:val="0"/>
              <w:jc w:val="left"/>
            </w:pPr>
            <w:r>
              <w:rPr>
                <w:rFonts w:hint="eastAsia" w:ascii="宋体" w:hAnsi="宋体" w:eastAsia="宋体" w:cs="宋体"/>
                <w:b w:val="0"/>
                <w:sz w:val="21"/>
                <w:szCs w:val="21"/>
              </w:rPr>
              <w:t>14.净重：18kg"</w:t>
            </w:r>
          </w:p>
          <w:p>
            <w:pPr>
              <w:pStyle w:val="14"/>
              <w:keepNext w:val="0"/>
              <w:keepLines w:val="0"/>
              <w:widowControl/>
              <w:suppressLineNumbers w:val="0"/>
              <w:jc w:val="left"/>
            </w:pPr>
            <w:r>
              <w:rPr>
                <w:rFonts w:hint="eastAsia" w:ascii="宋体" w:hAnsi="宋体" w:eastAsia="宋体" w:cs="宋体"/>
                <w:b w:val="0"/>
                <w:sz w:val="21"/>
                <w:szCs w:val="21"/>
              </w:rPr>
              <w:t>专业功放 1台</w:t>
            </w:r>
          </w:p>
          <w:p>
            <w:pPr>
              <w:pStyle w:val="14"/>
              <w:keepNext w:val="0"/>
              <w:keepLines w:val="0"/>
              <w:widowControl/>
              <w:suppressLineNumbers w:val="0"/>
              <w:jc w:val="left"/>
            </w:pPr>
            <w:r>
              <w:rPr>
                <w:rFonts w:hint="eastAsia" w:ascii="宋体" w:hAnsi="宋体" w:eastAsia="宋体" w:cs="宋体"/>
                <w:b w:val="0"/>
                <w:sz w:val="21"/>
                <w:szCs w:val="21"/>
              </w:rPr>
              <w:t>1.立体声功率：8Ω350W*2，4Ω450W*2</w:t>
            </w:r>
          </w:p>
          <w:p>
            <w:pPr>
              <w:pStyle w:val="14"/>
              <w:keepNext w:val="0"/>
              <w:keepLines w:val="0"/>
              <w:widowControl/>
              <w:suppressLineNumbers w:val="0"/>
              <w:jc w:val="left"/>
            </w:pPr>
            <w:r>
              <w:rPr>
                <w:rFonts w:hint="eastAsia" w:ascii="宋体" w:hAnsi="宋体" w:eastAsia="宋体" w:cs="宋体"/>
                <w:b w:val="0"/>
                <w:sz w:val="21"/>
                <w:szCs w:val="21"/>
              </w:rPr>
              <w:t>2.8Ω桥接功率:1000W</w:t>
            </w:r>
          </w:p>
          <w:p>
            <w:pPr>
              <w:pStyle w:val="14"/>
              <w:keepNext w:val="0"/>
              <w:keepLines w:val="0"/>
              <w:widowControl/>
              <w:suppressLineNumbers w:val="0"/>
              <w:jc w:val="left"/>
            </w:pPr>
            <w:r>
              <w:rPr>
                <w:rFonts w:hint="eastAsia" w:ascii="宋体" w:hAnsi="宋体" w:eastAsia="宋体" w:cs="宋体"/>
                <w:b w:val="0"/>
                <w:sz w:val="21"/>
                <w:szCs w:val="21"/>
              </w:rPr>
              <w:t>3.信噪比：105dB</w:t>
            </w:r>
          </w:p>
          <w:p>
            <w:pPr>
              <w:pStyle w:val="14"/>
              <w:keepNext w:val="0"/>
              <w:keepLines w:val="0"/>
              <w:widowControl/>
              <w:suppressLineNumbers w:val="0"/>
              <w:jc w:val="left"/>
            </w:pPr>
            <w:r>
              <w:rPr>
                <w:rFonts w:hint="eastAsia" w:ascii="宋体" w:hAnsi="宋体" w:eastAsia="宋体" w:cs="宋体"/>
                <w:b w:val="0"/>
                <w:sz w:val="21"/>
                <w:szCs w:val="21"/>
              </w:rPr>
              <w:t>4.转换速率：60V/us</w:t>
            </w:r>
          </w:p>
          <w:p>
            <w:pPr>
              <w:pStyle w:val="14"/>
              <w:keepNext w:val="0"/>
              <w:keepLines w:val="0"/>
              <w:widowControl/>
              <w:suppressLineNumbers w:val="0"/>
              <w:jc w:val="left"/>
            </w:pPr>
            <w:r>
              <w:rPr>
                <w:rFonts w:hint="eastAsia" w:ascii="宋体" w:hAnsi="宋体" w:eastAsia="宋体" w:cs="宋体"/>
                <w:b w:val="0"/>
                <w:sz w:val="21"/>
                <w:szCs w:val="21"/>
              </w:rPr>
              <w:t>5.阻尼系数：450：1</w:t>
            </w:r>
          </w:p>
          <w:p>
            <w:pPr>
              <w:pStyle w:val="14"/>
              <w:keepNext w:val="0"/>
              <w:keepLines w:val="0"/>
              <w:widowControl/>
              <w:suppressLineNumbers w:val="0"/>
              <w:jc w:val="left"/>
            </w:pPr>
            <w:r>
              <w:rPr>
                <w:rFonts w:hint="eastAsia" w:ascii="宋体" w:hAnsi="宋体" w:eastAsia="宋体" w:cs="宋体"/>
                <w:b w:val="0"/>
                <w:sz w:val="21"/>
                <w:szCs w:val="21"/>
              </w:rPr>
              <w:t>6.THD:0.05%</w:t>
            </w:r>
          </w:p>
          <w:p>
            <w:pPr>
              <w:pStyle w:val="14"/>
              <w:keepNext w:val="0"/>
              <w:keepLines w:val="0"/>
              <w:widowControl/>
              <w:suppressLineNumbers w:val="0"/>
              <w:jc w:val="left"/>
            </w:pPr>
            <w:r>
              <w:rPr>
                <w:rFonts w:hint="eastAsia" w:ascii="宋体" w:hAnsi="宋体" w:eastAsia="宋体" w:cs="宋体"/>
                <w:b w:val="0"/>
                <w:sz w:val="21"/>
                <w:szCs w:val="21"/>
              </w:rPr>
              <w:t>7.频率响应：20Hz-20KHz(±0.5dB)</w:t>
            </w:r>
          </w:p>
          <w:p>
            <w:pPr>
              <w:pStyle w:val="14"/>
              <w:keepNext w:val="0"/>
              <w:keepLines w:val="0"/>
              <w:widowControl/>
              <w:suppressLineNumbers w:val="0"/>
              <w:jc w:val="left"/>
            </w:pPr>
            <w:r>
              <w:rPr>
                <w:rFonts w:hint="eastAsia" w:ascii="宋体" w:hAnsi="宋体" w:eastAsia="宋体" w:cs="宋体"/>
                <w:b w:val="0"/>
                <w:sz w:val="21"/>
                <w:szCs w:val="21"/>
              </w:rPr>
              <w:t>8.输入灵敏度：0.775V</w:t>
            </w:r>
          </w:p>
          <w:p>
            <w:pPr>
              <w:pStyle w:val="14"/>
              <w:keepNext w:val="0"/>
              <w:keepLines w:val="0"/>
              <w:widowControl/>
              <w:suppressLineNumbers w:val="0"/>
              <w:jc w:val="left"/>
            </w:pPr>
            <w:r>
              <w:rPr>
                <w:rFonts w:hint="eastAsia" w:ascii="宋体" w:hAnsi="宋体" w:eastAsia="宋体" w:cs="宋体"/>
                <w:b w:val="0"/>
                <w:sz w:val="21"/>
                <w:szCs w:val="21"/>
              </w:rPr>
              <w:t>9.输入阻抗：10K ohms-20K ohms</w:t>
            </w:r>
          </w:p>
          <w:p>
            <w:pPr>
              <w:pStyle w:val="14"/>
              <w:keepNext w:val="0"/>
              <w:keepLines w:val="0"/>
              <w:widowControl/>
              <w:suppressLineNumbers w:val="0"/>
              <w:jc w:val="left"/>
            </w:pPr>
            <w:r>
              <w:rPr>
                <w:rFonts w:hint="eastAsia" w:ascii="宋体" w:hAnsi="宋体" w:eastAsia="宋体" w:cs="宋体"/>
                <w:b w:val="0"/>
                <w:sz w:val="21"/>
                <w:szCs w:val="21"/>
              </w:rPr>
              <w:t>10.面板指示灯:Signal，dctive，clip/limiting</w:t>
            </w:r>
          </w:p>
          <w:p>
            <w:pPr>
              <w:pStyle w:val="14"/>
              <w:keepNext w:val="0"/>
              <w:keepLines w:val="0"/>
              <w:widowControl/>
              <w:suppressLineNumbers w:val="0"/>
              <w:jc w:val="left"/>
            </w:pPr>
            <w:r>
              <w:rPr>
                <w:rFonts w:hint="eastAsia" w:ascii="宋体" w:hAnsi="宋体" w:eastAsia="宋体" w:cs="宋体"/>
                <w:b w:val="0"/>
                <w:sz w:val="21"/>
                <w:szCs w:val="21"/>
              </w:rPr>
              <w:t>11.电源：220V，50/60z</w:t>
            </w:r>
          </w:p>
          <w:p>
            <w:pPr>
              <w:pStyle w:val="14"/>
              <w:keepNext w:val="0"/>
              <w:keepLines w:val="0"/>
              <w:widowControl/>
              <w:suppressLineNumbers w:val="0"/>
              <w:jc w:val="left"/>
            </w:pPr>
            <w:r>
              <w:rPr>
                <w:rFonts w:hint="eastAsia" w:ascii="宋体" w:hAnsi="宋体" w:eastAsia="宋体" w:cs="宋体"/>
                <w:b w:val="0"/>
                <w:sz w:val="21"/>
                <w:szCs w:val="21"/>
              </w:rPr>
              <w:t>12.电源消耗功率：1700W</w:t>
            </w:r>
          </w:p>
          <w:p>
            <w:pPr>
              <w:pStyle w:val="14"/>
              <w:keepNext w:val="0"/>
              <w:keepLines w:val="0"/>
              <w:widowControl/>
              <w:suppressLineNumbers w:val="0"/>
              <w:jc w:val="left"/>
            </w:pPr>
            <w:r>
              <w:rPr>
                <w:rFonts w:hint="eastAsia" w:ascii="宋体" w:hAnsi="宋体" w:eastAsia="宋体" w:cs="宋体"/>
                <w:b w:val="0"/>
                <w:sz w:val="21"/>
                <w:szCs w:val="21"/>
              </w:rPr>
              <w:t>13.尺寸：510D*483W*88H（MM）</w:t>
            </w:r>
          </w:p>
          <w:p>
            <w:pPr>
              <w:pStyle w:val="14"/>
              <w:keepNext w:val="0"/>
              <w:keepLines w:val="0"/>
              <w:widowControl/>
              <w:suppressLineNumbers w:val="0"/>
              <w:jc w:val="left"/>
            </w:pPr>
            <w:r>
              <w:rPr>
                <w:rFonts w:hint="eastAsia" w:ascii="宋体" w:hAnsi="宋体" w:eastAsia="宋体" w:cs="宋体"/>
                <w:b w:val="0"/>
                <w:sz w:val="21"/>
                <w:szCs w:val="21"/>
              </w:rPr>
              <w:t>14.净重：17kg"</w:t>
            </w:r>
          </w:p>
          <w:p>
            <w:pPr>
              <w:pStyle w:val="14"/>
              <w:keepNext w:val="0"/>
              <w:keepLines w:val="0"/>
              <w:widowControl/>
              <w:suppressLineNumbers w:val="0"/>
              <w:jc w:val="left"/>
            </w:pPr>
            <w:r>
              <w:rPr>
                <w:rFonts w:hint="eastAsia" w:ascii="宋体" w:hAnsi="宋体" w:eastAsia="宋体" w:cs="宋体"/>
                <w:b w:val="0"/>
                <w:sz w:val="21"/>
                <w:szCs w:val="21"/>
              </w:rPr>
              <w:t>无线话筒  1</w:t>
            </w:r>
            <w:r>
              <w:t> </w:t>
            </w:r>
            <w:r>
              <w:rPr>
                <w:rFonts w:hint="eastAsia" w:ascii="宋体" w:hAnsi="宋体" w:eastAsia="宋体" w:cs="宋体"/>
                <w:b w:val="0"/>
                <w:sz w:val="21"/>
                <w:szCs w:val="21"/>
              </w:rPr>
              <w:t>套</w:t>
            </w:r>
          </w:p>
          <w:p>
            <w:pPr>
              <w:pStyle w:val="14"/>
              <w:keepNext w:val="0"/>
              <w:keepLines w:val="0"/>
              <w:widowControl/>
              <w:suppressLineNumbers w:val="0"/>
              <w:jc w:val="left"/>
            </w:pPr>
            <w:r>
              <w:rPr>
                <w:rFonts w:hint="eastAsia" w:ascii="宋体" w:hAnsi="宋体" w:eastAsia="宋体" w:cs="宋体"/>
                <w:b w:val="0"/>
                <w:sz w:val="21"/>
                <w:szCs w:val="21"/>
              </w:rPr>
              <w:t>1.使用UHF640-690MHz频段，应用PLL频率合成锁相环技术，频率可调，发射功率可调，避免干扰频率；</w:t>
            </w:r>
          </w:p>
          <w:p>
            <w:pPr>
              <w:pStyle w:val="14"/>
              <w:keepNext w:val="0"/>
              <w:keepLines w:val="0"/>
              <w:widowControl/>
              <w:suppressLineNumbers w:val="0"/>
              <w:jc w:val="left"/>
            </w:pPr>
            <w:r>
              <w:rPr>
                <w:rFonts w:hint="eastAsia" w:ascii="宋体" w:hAnsi="宋体" w:eastAsia="宋体" w:cs="宋体"/>
                <w:b w:val="0"/>
                <w:sz w:val="21"/>
                <w:szCs w:val="21"/>
              </w:rPr>
              <w:t>2.集成中央处理器CPU的总线控制，配合数字液晶界面显示，操作自如，性能出众；</w:t>
            </w:r>
          </w:p>
          <w:p>
            <w:pPr>
              <w:pStyle w:val="14"/>
              <w:keepNext w:val="0"/>
              <w:keepLines w:val="0"/>
              <w:widowControl/>
              <w:suppressLineNumbers w:val="0"/>
              <w:jc w:val="left"/>
            </w:pPr>
            <w:r>
              <w:rPr>
                <w:rFonts w:hint="eastAsia" w:ascii="宋体" w:hAnsi="宋体" w:eastAsia="宋体" w:cs="宋体"/>
                <w:b w:val="0"/>
                <w:sz w:val="21"/>
                <w:szCs w:val="21"/>
              </w:rPr>
              <w:t>3.采用多级窄带高频及中频选频滤波，充分消除干扰信号；</w:t>
            </w:r>
          </w:p>
          <w:p>
            <w:pPr>
              <w:pStyle w:val="14"/>
              <w:keepNext w:val="0"/>
              <w:keepLines w:val="0"/>
              <w:widowControl/>
              <w:suppressLineNumbers w:val="0"/>
              <w:jc w:val="left"/>
            </w:pPr>
            <w:r>
              <w:rPr>
                <w:rFonts w:hint="eastAsia" w:ascii="宋体" w:hAnsi="宋体" w:eastAsia="宋体" w:cs="宋体"/>
                <w:b w:val="0"/>
                <w:sz w:val="21"/>
                <w:szCs w:val="21"/>
              </w:rPr>
              <w:t>4.采用音频压缩一扩展技术，噪音大大减少，动态范围加大；</w:t>
            </w:r>
          </w:p>
          <w:p>
            <w:pPr>
              <w:pStyle w:val="14"/>
              <w:keepNext w:val="0"/>
              <w:keepLines w:val="0"/>
              <w:widowControl/>
              <w:suppressLineNumbers w:val="0"/>
              <w:jc w:val="left"/>
            </w:pPr>
            <w:r>
              <w:rPr>
                <w:rFonts w:hint="eastAsia" w:ascii="宋体" w:hAnsi="宋体" w:eastAsia="宋体" w:cs="宋体"/>
                <w:b w:val="0"/>
                <w:sz w:val="21"/>
                <w:szCs w:val="21"/>
              </w:rPr>
              <w:t>5.设有回输啸叫抑制减弱功能，能有效减少回输啸叫；</w:t>
            </w:r>
          </w:p>
          <w:p>
            <w:pPr>
              <w:pStyle w:val="14"/>
              <w:keepNext w:val="0"/>
              <w:keepLines w:val="0"/>
              <w:widowControl/>
              <w:suppressLineNumbers w:val="0"/>
              <w:jc w:val="left"/>
            </w:pPr>
            <w:r>
              <w:rPr>
                <w:rFonts w:hint="eastAsia" w:ascii="宋体" w:hAnsi="宋体" w:eastAsia="宋体" w:cs="宋体"/>
                <w:b w:val="0"/>
                <w:sz w:val="21"/>
                <w:szCs w:val="21"/>
              </w:rPr>
              <w:t>6.接收机采用多级高频放大，具有极高的灵敏度；</w:t>
            </w:r>
          </w:p>
          <w:p>
            <w:pPr>
              <w:pStyle w:val="14"/>
              <w:keepNext w:val="0"/>
              <w:keepLines w:val="0"/>
              <w:widowControl/>
              <w:suppressLineNumbers w:val="0"/>
              <w:jc w:val="left"/>
            </w:pPr>
            <w:r>
              <w:rPr>
                <w:rFonts w:hint="eastAsia" w:ascii="宋体" w:hAnsi="宋体" w:eastAsia="宋体" w:cs="宋体"/>
                <w:b w:val="0"/>
                <w:sz w:val="21"/>
                <w:szCs w:val="21"/>
              </w:rPr>
              <w:t>7.多重噪音监测电路，特设ID身份码验证系统，使之具有无与伦比的抗干扰特性；</w:t>
            </w:r>
          </w:p>
          <w:p>
            <w:pPr>
              <w:pStyle w:val="14"/>
              <w:keepNext w:val="0"/>
              <w:keepLines w:val="0"/>
              <w:widowControl/>
              <w:suppressLineNumbers w:val="0"/>
              <w:jc w:val="left"/>
            </w:pPr>
            <w:r>
              <w:rPr>
                <w:rFonts w:hint="eastAsia" w:ascii="宋体" w:hAnsi="宋体" w:eastAsia="宋体" w:cs="宋体"/>
                <w:b w:val="0"/>
                <w:sz w:val="21"/>
                <w:szCs w:val="21"/>
              </w:rPr>
              <w:t>8.选用极佳晶片及优质零部件，使本机音质极为出色；</w:t>
            </w:r>
          </w:p>
          <w:p>
            <w:pPr>
              <w:pStyle w:val="14"/>
              <w:keepNext w:val="0"/>
              <w:keepLines w:val="0"/>
              <w:widowControl/>
              <w:suppressLineNumbers w:val="0"/>
              <w:jc w:val="left"/>
            </w:pPr>
            <w:r>
              <w:rPr>
                <w:rFonts w:hint="eastAsia" w:ascii="宋体" w:hAnsi="宋体" w:eastAsia="宋体" w:cs="宋体"/>
                <w:b w:val="0"/>
                <w:sz w:val="21"/>
                <w:szCs w:val="21"/>
              </w:rPr>
              <w:t>9.空阔最大使用范围100米以上，理想空阔使用范围60米。</w:t>
            </w:r>
          </w:p>
          <w:p>
            <w:pPr>
              <w:pStyle w:val="14"/>
              <w:keepNext w:val="0"/>
              <w:keepLines w:val="0"/>
              <w:widowControl/>
              <w:suppressLineNumbers w:val="0"/>
              <w:jc w:val="left"/>
            </w:pPr>
            <w:r>
              <w:rPr>
                <w:rFonts w:hint="eastAsia" w:ascii="宋体" w:hAnsi="宋体" w:eastAsia="宋体" w:cs="宋体"/>
                <w:b w:val="0"/>
                <w:sz w:val="21"/>
                <w:szCs w:val="21"/>
              </w:rPr>
              <w:t>10.采用最新红外线自动对频（IR）与自动选频（AFS）技术，设定和操作更简便。   </w:t>
            </w:r>
          </w:p>
          <w:p>
            <w:pPr>
              <w:pStyle w:val="14"/>
              <w:keepNext w:val="0"/>
              <w:keepLines w:val="0"/>
              <w:widowControl/>
              <w:suppressLineNumbers w:val="0"/>
              <w:jc w:val="left"/>
            </w:pPr>
            <w:r>
              <w:rPr>
                <w:rFonts w:hint="eastAsia" w:ascii="宋体" w:hAnsi="宋体" w:eastAsia="宋体" w:cs="宋体"/>
                <w:b w:val="0"/>
                <w:sz w:val="21"/>
                <w:szCs w:val="21"/>
              </w:rPr>
              <w:t>有线会议话筒  2</w:t>
            </w:r>
            <w:r>
              <w:t> </w:t>
            </w:r>
            <w:r>
              <w:rPr>
                <w:rFonts w:hint="eastAsia" w:ascii="宋体" w:hAnsi="宋体" w:eastAsia="宋体" w:cs="宋体"/>
                <w:b w:val="0"/>
                <w:sz w:val="21"/>
                <w:szCs w:val="21"/>
              </w:rPr>
              <w:t>只</w:t>
            </w:r>
          </w:p>
          <w:p>
            <w:pPr>
              <w:pStyle w:val="14"/>
              <w:keepNext w:val="0"/>
              <w:keepLines w:val="0"/>
              <w:widowControl/>
              <w:suppressLineNumbers w:val="0"/>
              <w:jc w:val="left"/>
            </w:pPr>
            <w:r>
              <w:rPr>
                <w:rFonts w:hint="eastAsia" w:ascii="宋体" w:hAnsi="宋体" w:eastAsia="宋体" w:cs="宋体"/>
                <w:b w:val="0"/>
                <w:sz w:val="21"/>
                <w:szCs w:val="21"/>
              </w:rPr>
              <w:t>1.强大的音频主控芯片，采用优质主板真芯实意，使用范围内谐波失真度小噪声更小，吸音音质保真出众；</w:t>
            </w:r>
          </w:p>
          <w:p>
            <w:pPr>
              <w:pStyle w:val="14"/>
              <w:keepNext w:val="0"/>
              <w:keepLines w:val="0"/>
              <w:widowControl/>
              <w:suppressLineNumbers w:val="0"/>
              <w:jc w:val="left"/>
            </w:pPr>
            <w:r>
              <w:rPr>
                <w:rFonts w:hint="eastAsia" w:ascii="宋体" w:hAnsi="宋体" w:eastAsia="宋体" w:cs="宋体"/>
                <w:b w:val="0"/>
                <w:sz w:val="21"/>
                <w:szCs w:val="21"/>
              </w:rPr>
              <w:t>2.采用高品质咪心，准确拾音，能有效降低环境噪声和回音干扰的录入，然你尽情的释放你的好声音；</w:t>
            </w:r>
          </w:p>
          <w:p>
            <w:pPr>
              <w:pStyle w:val="14"/>
              <w:keepNext w:val="0"/>
              <w:keepLines w:val="0"/>
              <w:widowControl/>
              <w:suppressLineNumbers w:val="0"/>
              <w:jc w:val="left"/>
            </w:pPr>
            <w:r>
              <w:rPr>
                <w:rFonts w:hint="eastAsia" w:ascii="宋体" w:hAnsi="宋体" w:eastAsia="宋体" w:cs="宋体"/>
                <w:b w:val="0"/>
                <w:sz w:val="21"/>
                <w:szCs w:val="21"/>
              </w:rPr>
              <w:t>3.心型指向拾音设 计，灵敏度高达-40dB，让你不用凑近麦克风，小声音说话也能语音清晰；</w:t>
            </w:r>
          </w:p>
          <w:p>
            <w:pPr>
              <w:pStyle w:val="14"/>
              <w:keepNext w:val="0"/>
              <w:keepLines w:val="0"/>
              <w:widowControl/>
              <w:suppressLineNumbers w:val="0"/>
              <w:jc w:val="left"/>
            </w:pPr>
            <w:r>
              <w:rPr>
                <w:rFonts w:hint="eastAsia" w:ascii="宋体" w:hAnsi="宋体" w:eastAsia="宋体" w:cs="宋体"/>
                <w:b w:val="0"/>
                <w:sz w:val="21"/>
                <w:szCs w:val="21"/>
              </w:rPr>
              <w:t>调音台  1台</w:t>
            </w:r>
          </w:p>
          <w:p>
            <w:pPr>
              <w:pStyle w:val="14"/>
              <w:keepNext w:val="0"/>
              <w:keepLines w:val="0"/>
              <w:widowControl/>
              <w:suppressLineNumbers w:val="0"/>
              <w:jc w:val="left"/>
            </w:pPr>
            <w:r>
              <w:rPr>
                <w:rFonts w:hint="eastAsia" w:ascii="宋体" w:hAnsi="宋体" w:eastAsia="宋体" w:cs="宋体"/>
                <w:b w:val="0"/>
                <w:sz w:val="21"/>
                <w:szCs w:val="21"/>
              </w:rPr>
              <w:t>1.8路单声道输入；</w:t>
            </w:r>
          </w:p>
          <w:p>
            <w:pPr>
              <w:pStyle w:val="14"/>
              <w:keepNext w:val="0"/>
              <w:keepLines w:val="0"/>
              <w:widowControl/>
              <w:suppressLineNumbers w:val="0"/>
              <w:jc w:val="left"/>
            </w:pPr>
            <w:r>
              <w:rPr>
                <w:rFonts w:hint="eastAsia" w:ascii="宋体" w:hAnsi="宋体" w:eastAsia="宋体" w:cs="宋体"/>
                <w:b w:val="0"/>
                <w:sz w:val="21"/>
                <w:szCs w:val="21"/>
              </w:rPr>
              <w:t>2.所有单声道上都配有增益功能；</w:t>
            </w:r>
          </w:p>
          <w:p>
            <w:pPr>
              <w:pStyle w:val="14"/>
              <w:keepNext w:val="0"/>
              <w:keepLines w:val="0"/>
              <w:widowControl/>
              <w:suppressLineNumbers w:val="0"/>
              <w:jc w:val="left"/>
            </w:pPr>
            <w:r>
              <w:rPr>
                <w:rFonts w:hint="eastAsia" w:ascii="宋体" w:hAnsi="宋体" w:eastAsia="宋体" w:cs="宋体"/>
                <w:b w:val="0"/>
                <w:sz w:val="21"/>
                <w:szCs w:val="21"/>
              </w:rPr>
              <w:t>3.内置MP3播放器和USB接口，带显示屏，专设MP3独立开关；</w:t>
            </w:r>
          </w:p>
          <w:p>
            <w:pPr>
              <w:pStyle w:val="14"/>
              <w:keepNext w:val="0"/>
              <w:keepLines w:val="0"/>
              <w:widowControl/>
              <w:suppressLineNumbers w:val="0"/>
              <w:jc w:val="left"/>
            </w:pPr>
            <w:r>
              <w:rPr>
                <w:rFonts w:hint="eastAsia" w:ascii="宋体" w:hAnsi="宋体" w:eastAsia="宋体" w:cs="宋体"/>
                <w:b w:val="0"/>
                <w:sz w:val="21"/>
                <w:szCs w:val="21"/>
              </w:rPr>
              <w:t>4.电路板采用双面SMT贴片技术，使性能稳定可靠；</w:t>
            </w:r>
          </w:p>
          <w:p>
            <w:pPr>
              <w:pStyle w:val="14"/>
              <w:keepNext w:val="0"/>
              <w:keepLines w:val="0"/>
              <w:widowControl/>
              <w:suppressLineNumbers w:val="0"/>
              <w:jc w:val="left"/>
            </w:pPr>
            <w:r>
              <w:rPr>
                <w:rFonts w:hint="eastAsia" w:ascii="宋体" w:hAnsi="宋体" w:eastAsia="宋体" w:cs="宋体"/>
                <w:b w:val="0"/>
                <w:sz w:val="21"/>
                <w:szCs w:val="21"/>
              </w:rPr>
              <w:t>5.高精度三色精确电平柱，精确显示输出电平；</w:t>
            </w:r>
          </w:p>
          <w:p>
            <w:pPr>
              <w:pStyle w:val="14"/>
              <w:keepNext w:val="0"/>
              <w:keepLines w:val="0"/>
              <w:widowControl/>
              <w:suppressLineNumbers w:val="0"/>
              <w:jc w:val="left"/>
            </w:pPr>
            <w:r>
              <w:rPr>
                <w:rFonts w:hint="eastAsia" w:ascii="宋体" w:hAnsi="宋体" w:eastAsia="宋体" w:cs="宋体"/>
                <w:b w:val="0"/>
                <w:sz w:val="21"/>
                <w:szCs w:val="21"/>
              </w:rPr>
              <w:t>6.带48V幻象供电；</w:t>
            </w:r>
          </w:p>
          <w:p>
            <w:pPr>
              <w:pStyle w:val="14"/>
              <w:keepNext w:val="0"/>
              <w:keepLines w:val="0"/>
              <w:widowControl/>
              <w:suppressLineNumbers w:val="0"/>
              <w:jc w:val="left"/>
            </w:pPr>
            <w:r>
              <w:rPr>
                <w:rFonts w:hint="eastAsia" w:ascii="宋体" w:hAnsi="宋体" w:eastAsia="宋体" w:cs="宋体"/>
                <w:b w:val="0"/>
                <w:sz w:val="21"/>
                <w:szCs w:val="21"/>
              </w:rPr>
              <w:t>7.通道3段均衡，主控7段图示均衡；</w:t>
            </w:r>
          </w:p>
          <w:p>
            <w:pPr>
              <w:pStyle w:val="14"/>
              <w:keepNext w:val="0"/>
              <w:keepLines w:val="0"/>
              <w:widowControl/>
              <w:suppressLineNumbers w:val="0"/>
              <w:jc w:val="left"/>
            </w:pPr>
            <w:r>
              <w:rPr>
                <w:rFonts w:hint="eastAsia" w:ascii="宋体" w:hAnsi="宋体" w:eastAsia="宋体" w:cs="宋体"/>
                <w:b w:val="0"/>
                <w:sz w:val="21"/>
                <w:szCs w:val="21"/>
              </w:rPr>
              <w:t>8.每路具2组AUX辅助输出，以外接效果器及监听；</w:t>
            </w:r>
          </w:p>
          <w:p>
            <w:pPr>
              <w:pStyle w:val="14"/>
              <w:keepNext w:val="0"/>
              <w:keepLines w:val="0"/>
              <w:widowControl/>
              <w:suppressLineNumbers w:val="0"/>
              <w:jc w:val="left"/>
            </w:pPr>
            <w:r>
              <w:rPr>
                <w:rFonts w:hint="eastAsia" w:ascii="宋体" w:hAnsi="宋体" w:eastAsia="宋体" w:cs="宋体"/>
                <w:b w:val="0"/>
                <w:sz w:val="21"/>
                <w:szCs w:val="21"/>
              </w:rPr>
              <w:t>9.内置十六档数码效果；</w:t>
            </w:r>
          </w:p>
          <w:p>
            <w:pPr>
              <w:pStyle w:val="14"/>
              <w:keepNext w:val="0"/>
              <w:keepLines w:val="0"/>
              <w:widowControl/>
              <w:suppressLineNumbers w:val="0"/>
              <w:jc w:val="left"/>
            </w:pPr>
            <w:r>
              <w:rPr>
                <w:rFonts w:hint="eastAsia" w:ascii="宋体" w:hAnsi="宋体" w:eastAsia="宋体" w:cs="宋体"/>
                <w:b w:val="0"/>
                <w:sz w:val="21"/>
                <w:szCs w:val="21"/>
              </w:rPr>
              <w:t>10.60mm行程高分析度推子；</w:t>
            </w:r>
          </w:p>
          <w:p>
            <w:pPr>
              <w:pStyle w:val="14"/>
              <w:keepNext w:val="0"/>
              <w:keepLines w:val="0"/>
              <w:widowControl/>
              <w:suppressLineNumbers w:val="0"/>
              <w:jc w:val="left"/>
            </w:pPr>
            <w:r>
              <w:rPr>
                <w:rFonts w:hint="eastAsia" w:ascii="宋体" w:hAnsi="宋体" w:eastAsia="宋体" w:cs="宋体"/>
                <w:b w:val="0"/>
                <w:sz w:val="21"/>
                <w:szCs w:val="21"/>
              </w:rPr>
              <w:t>11.外置17V直流宽电压工作电源；</w:t>
            </w:r>
          </w:p>
          <w:p>
            <w:pPr>
              <w:pStyle w:val="14"/>
              <w:keepNext w:val="0"/>
              <w:keepLines w:val="0"/>
              <w:widowControl/>
              <w:suppressLineNumbers w:val="0"/>
              <w:jc w:val="left"/>
            </w:pPr>
            <w:r>
              <w:rPr>
                <w:rFonts w:hint="eastAsia" w:ascii="宋体" w:hAnsi="宋体" w:eastAsia="宋体" w:cs="宋体"/>
                <w:b w:val="0"/>
                <w:sz w:val="21"/>
                <w:szCs w:val="21"/>
              </w:rPr>
              <w:t>12.双编组输出。</w:t>
            </w:r>
          </w:p>
          <w:p>
            <w:pPr>
              <w:pStyle w:val="14"/>
              <w:keepNext w:val="0"/>
              <w:keepLines w:val="0"/>
              <w:widowControl/>
              <w:suppressLineNumbers w:val="0"/>
              <w:jc w:val="left"/>
            </w:pPr>
            <w:r>
              <w:rPr>
                <w:rFonts w:hint="eastAsia" w:ascii="宋体" w:hAnsi="宋体" w:eastAsia="宋体" w:cs="宋体"/>
                <w:b w:val="0"/>
                <w:sz w:val="21"/>
                <w:szCs w:val="21"/>
              </w:rPr>
              <w:t>数字前级效果器  1台</w:t>
            </w:r>
          </w:p>
          <w:p>
            <w:pPr>
              <w:pStyle w:val="14"/>
              <w:keepNext w:val="0"/>
              <w:keepLines w:val="0"/>
              <w:widowControl/>
              <w:suppressLineNumbers w:val="0"/>
              <w:jc w:val="left"/>
            </w:pPr>
            <w:r>
              <w:rPr>
                <w:rFonts w:hint="eastAsia" w:ascii="宋体" w:hAnsi="宋体" w:eastAsia="宋体" w:cs="宋体"/>
                <w:b w:val="0"/>
                <w:sz w:val="21"/>
                <w:szCs w:val="21"/>
              </w:rPr>
              <w:t>1.对声音进行修饰和美化，提高声音的清晰度、亮度、厚重感等，使声音变得更加好听；</w:t>
            </w:r>
          </w:p>
          <w:p>
            <w:pPr>
              <w:pStyle w:val="14"/>
              <w:keepNext w:val="0"/>
              <w:keepLines w:val="0"/>
              <w:widowControl/>
              <w:suppressLineNumbers w:val="0"/>
              <w:jc w:val="left"/>
            </w:pPr>
            <w:r>
              <w:rPr>
                <w:rFonts w:hint="eastAsia" w:ascii="宋体" w:hAnsi="宋体" w:eastAsia="宋体" w:cs="宋体"/>
                <w:b w:val="0"/>
                <w:sz w:val="21"/>
                <w:szCs w:val="21"/>
              </w:rPr>
              <w:t>2.采用双DSP设 计、24bit codec 48KHz采样频率；</w:t>
            </w:r>
          </w:p>
          <w:p>
            <w:pPr>
              <w:pStyle w:val="14"/>
              <w:keepNext w:val="0"/>
              <w:keepLines w:val="0"/>
              <w:widowControl/>
              <w:suppressLineNumbers w:val="0"/>
              <w:jc w:val="left"/>
            </w:pPr>
            <w:r>
              <w:rPr>
                <w:rFonts w:hint="eastAsia" w:ascii="宋体" w:hAnsi="宋体" w:eastAsia="宋体" w:cs="宋体"/>
                <w:b w:val="0"/>
                <w:sz w:val="21"/>
                <w:szCs w:val="21"/>
              </w:rPr>
              <w:t>3.设有压限及延时功能，内置反馈抑制器、人声激励功能；</w:t>
            </w:r>
          </w:p>
          <w:p>
            <w:pPr>
              <w:pStyle w:val="14"/>
              <w:keepNext w:val="0"/>
              <w:keepLines w:val="0"/>
              <w:widowControl/>
              <w:suppressLineNumbers w:val="0"/>
              <w:jc w:val="left"/>
            </w:pPr>
            <w:r>
              <w:rPr>
                <w:rFonts w:hint="eastAsia" w:ascii="宋体" w:hAnsi="宋体" w:eastAsia="宋体" w:cs="宋体"/>
                <w:b w:val="0"/>
                <w:sz w:val="21"/>
                <w:szCs w:val="21"/>
              </w:rPr>
              <w:t>4.话筒15段参量均衡，音乐7段参量均衡；</w:t>
            </w:r>
          </w:p>
          <w:p>
            <w:pPr>
              <w:pStyle w:val="14"/>
              <w:keepNext w:val="0"/>
              <w:keepLines w:val="0"/>
              <w:widowControl/>
              <w:suppressLineNumbers w:val="0"/>
              <w:jc w:val="left"/>
            </w:pPr>
            <w:r>
              <w:rPr>
                <w:rFonts w:hint="eastAsia" w:ascii="宋体" w:hAnsi="宋体" w:eastAsia="宋体" w:cs="宋体"/>
                <w:b w:val="0"/>
                <w:sz w:val="21"/>
                <w:szCs w:val="21"/>
              </w:rPr>
              <w:t>5.主输出通道设有5段参量均衡，中置、超低、环绕输出分别设用3段参量均衡；</w:t>
            </w:r>
          </w:p>
          <w:p>
            <w:pPr>
              <w:pStyle w:val="14"/>
              <w:keepNext w:val="0"/>
              <w:keepLines w:val="0"/>
              <w:widowControl/>
              <w:suppressLineNumbers w:val="0"/>
              <w:jc w:val="left"/>
            </w:pPr>
            <w:r>
              <w:rPr>
                <w:rFonts w:hint="eastAsia" w:ascii="宋体" w:hAnsi="宋体" w:eastAsia="宋体" w:cs="宋体"/>
                <w:b w:val="0"/>
                <w:sz w:val="21"/>
                <w:szCs w:val="21"/>
              </w:rPr>
              <w:t>6.每个参量均衡类型可设Peak filter、low shelf、high shelf；</w:t>
            </w:r>
          </w:p>
          <w:p>
            <w:pPr>
              <w:pStyle w:val="14"/>
              <w:keepNext w:val="0"/>
              <w:keepLines w:val="0"/>
              <w:widowControl/>
              <w:suppressLineNumbers w:val="0"/>
              <w:jc w:val="left"/>
            </w:pPr>
            <w:r>
              <w:rPr>
                <w:rFonts w:hint="eastAsia" w:ascii="宋体" w:hAnsi="宋体" w:eastAsia="宋体" w:cs="宋体"/>
                <w:b w:val="0"/>
                <w:sz w:val="21"/>
                <w:szCs w:val="21"/>
              </w:rPr>
              <w:t>7.超低斜率设12/24/48倍频程可变；</w:t>
            </w:r>
          </w:p>
          <w:p>
            <w:pPr>
              <w:pStyle w:val="14"/>
              <w:keepNext w:val="0"/>
              <w:keepLines w:val="0"/>
              <w:widowControl/>
              <w:suppressLineNumbers w:val="0"/>
              <w:jc w:val="left"/>
            </w:pPr>
            <w:r>
              <w:rPr>
                <w:rFonts w:hint="eastAsia" w:ascii="宋体" w:hAnsi="宋体" w:eastAsia="宋体" w:cs="宋体"/>
                <w:b w:val="0"/>
                <w:sz w:val="21"/>
                <w:szCs w:val="21"/>
              </w:rPr>
              <w:t>8.中置音乐、话筒干声、效果声音量可独立调节；</w:t>
            </w:r>
          </w:p>
          <w:p>
            <w:pPr>
              <w:pStyle w:val="14"/>
              <w:keepNext w:val="0"/>
              <w:keepLines w:val="0"/>
              <w:widowControl/>
              <w:suppressLineNumbers w:val="0"/>
              <w:jc w:val="left"/>
            </w:pPr>
            <w:r>
              <w:rPr>
                <w:rFonts w:hint="eastAsia" w:ascii="宋体" w:hAnsi="宋体" w:eastAsia="宋体" w:cs="宋体"/>
                <w:b w:val="0"/>
                <w:sz w:val="21"/>
                <w:szCs w:val="21"/>
              </w:rPr>
              <w:t>9.效果锁定功能(锁定后只能调话筒、音乐、效果音量) ；</w:t>
            </w:r>
          </w:p>
          <w:p>
            <w:pPr>
              <w:pStyle w:val="14"/>
              <w:keepNext w:val="0"/>
              <w:keepLines w:val="0"/>
              <w:widowControl/>
              <w:suppressLineNumbers w:val="0"/>
              <w:jc w:val="left"/>
            </w:pPr>
            <w:r>
              <w:rPr>
                <w:rFonts w:hint="eastAsia" w:ascii="宋体" w:hAnsi="宋体" w:eastAsia="宋体" w:cs="宋体"/>
                <w:b w:val="0"/>
                <w:sz w:val="21"/>
                <w:szCs w:val="21"/>
              </w:rPr>
              <w:t>10.可存储16种模式，4种反馈抑制模式：OFF 1 2 3；</w:t>
            </w:r>
          </w:p>
          <w:p>
            <w:pPr>
              <w:pStyle w:val="14"/>
              <w:keepNext w:val="0"/>
              <w:keepLines w:val="0"/>
              <w:widowControl/>
              <w:suppressLineNumbers w:val="0"/>
              <w:jc w:val="left"/>
            </w:pPr>
            <w:r>
              <w:rPr>
                <w:rFonts w:hint="eastAsia" w:ascii="宋体" w:hAnsi="宋体" w:eastAsia="宋体" w:cs="宋体"/>
                <w:b w:val="0"/>
                <w:sz w:val="21"/>
                <w:szCs w:val="21"/>
              </w:rPr>
              <w:t>11.设最大音量限制，可保护音箱、功放；</w:t>
            </w:r>
          </w:p>
          <w:p>
            <w:pPr>
              <w:pStyle w:val="14"/>
              <w:keepNext w:val="0"/>
              <w:keepLines w:val="0"/>
              <w:widowControl/>
              <w:suppressLineNumbers w:val="0"/>
              <w:jc w:val="left"/>
            </w:pPr>
            <w:r>
              <w:rPr>
                <w:rFonts w:hint="eastAsia" w:ascii="宋体" w:hAnsi="宋体" w:eastAsia="宋体" w:cs="宋体"/>
                <w:b w:val="0"/>
                <w:sz w:val="21"/>
                <w:szCs w:val="21"/>
              </w:rPr>
              <w:t>12.特设音量增/减控制，方便点歌系统对接；</w:t>
            </w:r>
          </w:p>
          <w:p>
            <w:pPr>
              <w:pStyle w:val="14"/>
              <w:keepNext w:val="0"/>
              <w:keepLines w:val="0"/>
              <w:widowControl/>
              <w:suppressLineNumbers w:val="0"/>
              <w:jc w:val="left"/>
            </w:pPr>
            <w:r>
              <w:rPr>
                <w:rFonts w:hint="eastAsia" w:ascii="宋体" w:hAnsi="宋体" w:eastAsia="宋体" w:cs="宋体"/>
                <w:b w:val="0"/>
                <w:sz w:val="21"/>
                <w:szCs w:val="21"/>
              </w:rPr>
              <w:t>13.内有管理者模式与用户模式，用户模式在调整参数后不能存储；</w:t>
            </w:r>
          </w:p>
          <w:p>
            <w:pPr>
              <w:pStyle w:val="14"/>
              <w:keepNext w:val="0"/>
              <w:keepLines w:val="0"/>
              <w:widowControl/>
              <w:suppressLineNumbers w:val="0"/>
              <w:jc w:val="left"/>
            </w:pPr>
            <w:r>
              <w:rPr>
                <w:rFonts w:hint="eastAsia" w:ascii="宋体" w:hAnsi="宋体" w:eastAsia="宋体" w:cs="宋体"/>
                <w:b w:val="0"/>
                <w:sz w:val="21"/>
                <w:szCs w:val="21"/>
              </w:rPr>
              <w:t>14.本机设有全功能菜单，可通过USB连接PC界面设置。</w:t>
            </w:r>
          </w:p>
          <w:p>
            <w:pPr>
              <w:pStyle w:val="14"/>
              <w:keepNext w:val="0"/>
              <w:keepLines w:val="0"/>
              <w:widowControl/>
              <w:suppressLineNumbers w:val="0"/>
              <w:jc w:val="left"/>
            </w:pPr>
            <w:r>
              <w:rPr>
                <w:rFonts w:hint="eastAsia" w:ascii="宋体" w:hAnsi="宋体" w:eastAsia="宋体" w:cs="宋体"/>
                <w:b w:val="0"/>
                <w:sz w:val="21"/>
                <w:szCs w:val="21"/>
              </w:rPr>
              <w:t>电源时序器  1台</w:t>
            </w:r>
          </w:p>
          <w:p>
            <w:pPr>
              <w:pStyle w:val="14"/>
              <w:keepNext w:val="0"/>
              <w:keepLines w:val="0"/>
              <w:widowControl/>
              <w:suppressLineNumbers w:val="0"/>
              <w:jc w:val="left"/>
            </w:pPr>
            <w:r>
              <w:rPr>
                <w:rFonts w:hint="eastAsia" w:ascii="宋体" w:hAnsi="宋体" w:eastAsia="宋体" w:cs="宋体"/>
                <w:b w:val="0"/>
                <w:sz w:val="21"/>
                <w:szCs w:val="21"/>
              </w:rPr>
              <w:t>1.8路自动或手动开关通道输出，每路延时1秒；</w:t>
            </w:r>
          </w:p>
          <w:p>
            <w:pPr>
              <w:pStyle w:val="14"/>
              <w:keepNext w:val="0"/>
              <w:keepLines w:val="0"/>
              <w:widowControl/>
              <w:suppressLineNumbers w:val="0"/>
              <w:jc w:val="left"/>
            </w:pPr>
            <w:r>
              <w:rPr>
                <w:rFonts w:hint="eastAsia" w:ascii="宋体" w:hAnsi="宋体" w:eastAsia="宋体" w:cs="宋体"/>
                <w:b w:val="0"/>
                <w:sz w:val="21"/>
                <w:szCs w:val="21"/>
              </w:rPr>
              <w:t>2.8路独立断电开关，自由关闭打开电源；</w:t>
            </w:r>
          </w:p>
          <w:p>
            <w:pPr>
              <w:pStyle w:val="14"/>
              <w:keepNext w:val="0"/>
              <w:keepLines w:val="0"/>
              <w:widowControl/>
              <w:suppressLineNumbers w:val="0"/>
              <w:jc w:val="left"/>
            </w:pPr>
            <w:r>
              <w:rPr>
                <w:rFonts w:hint="eastAsia" w:ascii="宋体" w:hAnsi="宋体" w:eastAsia="宋体" w:cs="宋体"/>
                <w:b w:val="0"/>
                <w:sz w:val="21"/>
                <w:szCs w:val="21"/>
              </w:rPr>
              <w:t>3.进线采用安全方便的30A端子座；</w:t>
            </w:r>
          </w:p>
          <w:p>
            <w:pPr>
              <w:pStyle w:val="14"/>
              <w:keepNext w:val="0"/>
              <w:keepLines w:val="0"/>
              <w:widowControl/>
              <w:suppressLineNumbers w:val="0"/>
              <w:jc w:val="left"/>
            </w:pPr>
            <w:r>
              <w:rPr>
                <w:rFonts w:hint="eastAsia" w:ascii="宋体" w:hAnsi="宋体" w:eastAsia="宋体" w:cs="宋体"/>
                <w:b w:val="0"/>
                <w:sz w:val="21"/>
                <w:szCs w:val="21"/>
              </w:rPr>
              <w:t>4.每路输出采用万能插座AC220V（13A），适用各种类型插头；</w:t>
            </w:r>
          </w:p>
          <w:p>
            <w:pPr>
              <w:pStyle w:val="14"/>
              <w:keepNext w:val="0"/>
              <w:keepLines w:val="0"/>
              <w:widowControl/>
              <w:suppressLineNumbers w:val="0"/>
              <w:jc w:val="left"/>
            </w:pPr>
            <w:r>
              <w:rPr>
                <w:rFonts w:hint="eastAsia" w:ascii="宋体" w:hAnsi="宋体" w:eastAsia="宋体" w:cs="宋体"/>
                <w:b w:val="0"/>
                <w:sz w:val="21"/>
                <w:szCs w:val="21"/>
              </w:rPr>
              <w:t>5.前面板配1路常开不受控电源座，方便临时用电；</w:t>
            </w:r>
          </w:p>
          <w:p>
            <w:pPr>
              <w:pStyle w:val="14"/>
              <w:keepNext w:val="0"/>
              <w:keepLines w:val="0"/>
              <w:widowControl/>
              <w:suppressLineNumbers w:val="0"/>
              <w:jc w:val="left"/>
            </w:pPr>
            <w:r>
              <w:rPr>
                <w:rFonts w:hint="eastAsia" w:ascii="宋体" w:hAnsi="宋体" w:eastAsia="宋体" w:cs="宋体"/>
                <w:b w:val="0"/>
                <w:sz w:val="21"/>
                <w:szCs w:val="21"/>
              </w:rPr>
              <w:t>6.前面板配1路USB 5V直流电源输出；</w:t>
            </w:r>
          </w:p>
          <w:p>
            <w:pPr>
              <w:pStyle w:val="14"/>
              <w:keepNext w:val="0"/>
              <w:keepLines w:val="0"/>
              <w:widowControl/>
              <w:suppressLineNumbers w:val="0"/>
              <w:jc w:val="left"/>
            </w:pPr>
            <w:r>
              <w:rPr>
                <w:rFonts w:hint="eastAsia" w:ascii="宋体" w:hAnsi="宋体" w:eastAsia="宋体" w:cs="宋体"/>
                <w:b w:val="0"/>
                <w:sz w:val="21"/>
                <w:szCs w:val="21"/>
              </w:rPr>
              <w:t>7.一键开启和断电记忆功能。</w:t>
            </w:r>
          </w:p>
          <w:p>
            <w:pPr>
              <w:pStyle w:val="14"/>
              <w:keepNext w:val="0"/>
              <w:keepLines w:val="0"/>
              <w:widowControl/>
              <w:suppressLineNumbers w:val="0"/>
              <w:jc w:val="left"/>
            </w:pPr>
            <w:r>
              <w:rPr>
                <w:rFonts w:hint="eastAsia" w:ascii="宋体" w:hAnsi="宋体" w:eastAsia="宋体" w:cs="宋体"/>
                <w:b w:val="0"/>
                <w:sz w:val="21"/>
                <w:szCs w:val="21"/>
              </w:rPr>
              <w:t>三基色灯  5</w:t>
            </w:r>
            <w:r>
              <w:t> </w:t>
            </w:r>
            <w:r>
              <w:rPr>
                <w:rFonts w:hint="eastAsia" w:ascii="宋体" w:hAnsi="宋体" w:eastAsia="宋体" w:cs="宋体"/>
                <w:b w:val="0"/>
                <w:sz w:val="21"/>
                <w:szCs w:val="21"/>
              </w:rPr>
              <w:t>台</w:t>
            </w:r>
          </w:p>
          <w:p>
            <w:pPr>
              <w:pStyle w:val="14"/>
              <w:keepNext w:val="0"/>
              <w:keepLines w:val="0"/>
              <w:widowControl/>
              <w:suppressLineNumbers w:val="0"/>
              <w:jc w:val="left"/>
            </w:pPr>
            <w:r>
              <w:rPr>
                <w:rFonts w:hint="eastAsia" w:ascii="宋体" w:hAnsi="宋体" w:eastAsia="宋体" w:cs="宋体"/>
                <w:b w:val="0"/>
                <w:sz w:val="21"/>
                <w:szCs w:val="21"/>
              </w:rPr>
              <w:t>1.功率：100W               </w:t>
            </w:r>
          </w:p>
          <w:p>
            <w:pPr>
              <w:pStyle w:val="14"/>
              <w:keepNext w:val="0"/>
              <w:keepLines w:val="0"/>
              <w:widowControl/>
              <w:suppressLineNumbers w:val="0"/>
              <w:jc w:val="left"/>
            </w:pPr>
            <w:r>
              <w:rPr>
                <w:rFonts w:hint="eastAsia" w:ascii="宋体" w:hAnsi="宋体" w:eastAsia="宋体" w:cs="宋体"/>
                <w:b w:val="0"/>
                <w:sz w:val="21"/>
                <w:szCs w:val="21"/>
              </w:rPr>
              <w:t>2.额定功率：AC 110-220V               </w:t>
            </w:r>
          </w:p>
          <w:p>
            <w:pPr>
              <w:pStyle w:val="14"/>
              <w:keepNext w:val="0"/>
              <w:keepLines w:val="0"/>
              <w:widowControl/>
              <w:suppressLineNumbers w:val="0"/>
              <w:jc w:val="left"/>
            </w:pPr>
            <w:r>
              <w:rPr>
                <w:rFonts w:hint="eastAsia" w:ascii="宋体" w:hAnsi="宋体" w:eastAsia="宋体" w:cs="宋体"/>
                <w:b w:val="0"/>
                <w:sz w:val="21"/>
                <w:szCs w:val="21"/>
              </w:rPr>
              <w:t>3.通道：2个 DMX512通道</w:t>
            </w:r>
          </w:p>
          <w:p>
            <w:pPr>
              <w:pStyle w:val="14"/>
              <w:keepNext w:val="0"/>
              <w:keepLines w:val="0"/>
              <w:widowControl/>
              <w:suppressLineNumbers w:val="0"/>
              <w:jc w:val="left"/>
            </w:pPr>
            <w:r>
              <w:rPr>
                <w:rFonts w:hint="eastAsia" w:ascii="宋体" w:hAnsi="宋体" w:eastAsia="宋体" w:cs="宋体"/>
                <w:b w:val="0"/>
                <w:sz w:val="21"/>
                <w:szCs w:val="21"/>
              </w:rPr>
              <w:t>4.控制模式：手动调光</w:t>
            </w:r>
          </w:p>
          <w:p>
            <w:pPr>
              <w:pStyle w:val="14"/>
              <w:keepNext w:val="0"/>
              <w:keepLines w:val="0"/>
              <w:widowControl/>
              <w:suppressLineNumbers w:val="0"/>
              <w:jc w:val="left"/>
            </w:pPr>
            <w:r>
              <w:rPr>
                <w:rFonts w:hint="eastAsia" w:ascii="宋体" w:hAnsi="宋体" w:eastAsia="宋体" w:cs="宋体"/>
                <w:b w:val="0"/>
                <w:sz w:val="21"/>
                <w:szCs w:val="21"/>
              </w:rPr>
              <w:t>5.频闪 DMX512</w:t>
            </w:r>
          </w:p>
          <w:p>
            <w:pPr>
              <w:pStyle w:val="14"/>
              <w:keepNext w:val="0"/>
              <w:keepLines w:val="0"/>
              <w:widowControl/>
              <w:suppressLineNumbers w:val="0"/>
              <w:jc w:val="left"/>
            </w:pPr>
            <w:r>
              <w:rPr>
                <w:rFonts w:hint="eastAsia" w:ascii="宋体" w:hAnsi="宋体" w:eastAsia="宋体" w:cs="宋体"/>
                <w:b w:val="0"/>
                <w:sz w:val="21"/>
                <w:szCs w:val="21"/>
              </w:rPr>
              <w:t>6.光源：2.85+KGO.5W5730LED</w:t>
            </w:r>
          </w:p>
          <w:p>
            <w:pPr>
              <w:pStyle w:val="14"/>
              <w:keepNext w:val="0"/>
              <w:keepLines w:val="0"/>
              <w:widowControl/>
              <w:suppressLineNumbers w:val="0"/>
              <w:jc w:val="left"/>
            </w:pPr>
            <w:r>
              <w:rPr>
                <w:rFonts w:hint="eastAsia" w:ascii="宋体" w:hAnsi="宋体" w:eastAsia="宋体" w:cs="宋体"/>
                <w:b w:val="0"/>
                <w:sz w:val="21"/>
                <w:szCs w:val="21"/>
              </w:rPr>
              <w:t>7.光源数量：272颗LED灯珠           </w:t>
            </w:r>
          </w:p>
          <w:p>
            <w:pPr>
              <w:pStyle w:val="14"/>
              <w:keepNext w:val="0"/>
              <w:keepLines w:val="0"/>
              <w:widowControl/>
              <w:suppressLineNumbers w:val="0"/>
              <w:jc w:val="left"/>
            </w:pPr>
            <w:r>
              <w:rPr>
                <w:rFonts w:hint="eastAsia" w:ascii="宋体" w:hAnsi="宋体" w:eastAsia="宋体" w:cs="宋体"/>
                <w:b w:val="0"/>
                <w:sz w:val="21"/>
                <w:szCs w:val="21"/>
              </w:rPr>
              <w:t>8.频率：50-60Hz                         </w:t>
            </w:r>
          </w:p>
          <w:p>
            <w:pPr>
              <w:pStyle w:val="14"/>
              <w:keepNext w:val="0"/>
              <w:keepLines w:val="0"/>
              <w:widowControl/>
              <w:suppressLineNumbers w:val="0"/>
              <w:jc w:val="left"/>
            </w:pPr>
            <w:r>
              <w:rPr>
                <w:rFonts w:hint="eastAsia" w:ascii="宋体" w:hAnsi="宋体" w:eastAsia="宋体" w:cs="宋体"/>
                <w:b w:val="0"/>
                <w:sz w:val="21"/>
                <w:szCs w:val="21"/>
              </w:rPr>
              <w:t>9.色溫：3200K或6000K             </w:t>
            </w:r>
          </w:p>
          <w:p>
            <w:pPr>
              <w:pStyle w:val="14"/>
              <w:keepNext w:val="0"/>
              <w:keepLines w:val="0"/>
              <w:widowControl/>
              <w:suppressLineNumbers w:val="0"/>
              <w:jc w:val="left"/>
            </w:pPr>
            <w:r>
              <w:rPr>
                <w:rFonts w:hint="eastAsia" w:ascii="宋体" w:hAnsi="宋体" w:eastAsia="宋体" w:cs="宋体"/>
                <w:b w:val="0"/>
                <w:sz w:val="21"/>
                <w:szCs w:val="21"/>
              </w:rPr>
              <w:t>10.显色指数：85                   </w:t>
            </w:r>
          </w:p>
          <w:p>
            <w:pPr>
              <w:pStyle w:val="14"/>
              <w:keepNext w:val="0"/>
              <w:keepLines w:val="0"/>
              <w:widowControl/>
              <w:suppressLineNumbers w:val="0"/>
              <w:jc w:val="left"/>
            </w:pPr>
            <w:r>
              <w:rPr>
                <w:rFonts w:hint="eastAsia" w:ascii="宋体" w:hAnsi="宋体" w:eastAsia="宋体" w:cs="宋体"/>
                <w:b w:val="0"/>
                <w:sz w:val="21"/>
                <w:szCs w:val="21"/>
              </w:rPr>
              <w:t>11.灯体尺寸：53*33*8CM                            </w:t>
            </w:r>
          </w:p>
          <w:p>
            <w:pPr>
              <w:pStyle w:val="14"/>
              <w:keepNext w:val="0"/>
              <w:keepLines w:val="0"/>
              <w:widowControl/>
              <w:suppressLineNumbers w:val="0"/>
              <w:jc w:val="left"/>
            </w:pPr>
            <w:r>
              <w:rPr>
                <w:rFonts w:hint="eastAsia" w:ascii="宋体" w:hAnsi="宋体" w:eastAsia="宋体" w:cs="宋体"/>
                <w:b w:val="0"/>
                <w:sz w:val="21"/>
                <w:szCs w:val="21"/>
              </w:rPr>
              <w:t>12.1装1台包装尺寸：57*39*15CM                  </w:t>
            </w:r>
          </w:p>
          <w:p>
            <w:pPr>
              <w:pStyle w:val="14"/>
              <w:keepNext w:val="0"/>
              <w:keepLines w:val="0"/>
              <w:widowControl/>
              <w:suppressLineNumbers w:val="0"/>
              <w:jc w:val="left"/>
            </w:pPr>
            <w:r>
              <w:rPr>
                <w:rFonts w:hint="eastAsia" w:ascii="宋体" w:hAnsi="宋体" w:eastAsia="宋体" w:cs="宋体"/>
                <w:b w:val="0"/>
                <w:sz w:val="21"/>
                <w:szCs w:val="21"/>
              </w:rPr>
              <w:t>13. 单台重量：8 KG"</w:t>
            </w:r>
          </w:p>
          <w:p>
            <w:pPr>
              <w:pStyle w:val="14"/>
              <w:keepNext w:val="0"/>
              <w:keepLines w:val="0"/>
              <w:widowControl/>
              <w:suppressLineNumbers w:val="0"/>
              <w:jc w:val="left"/>
            </w:pPr>
            <w:r>
              <w:rPr>
                <w:rFonts w:hint="eastAsia" w:ascii="宋体" w:hAnsi="宋体" w:eastAsia="宋体" w:cs="宋体"/>
                <w:b w:val="0"/>
                <w:sz w:val="21"/>
                <w:szCs w:val="21"/>
              </w:rPr>
              <w:t>54颗3W不防水铸铝PAR灯  5</w:t>
            </w:r>
            <w:r>
              <w:t> </w:t>
            </w:r>
            <w:r>
              <w:rPr>
                <w:rFonts w:hint="eastAsia" w:ascii="宋体" w:hAnsi="宋体" w:eastAsia="宋体" w:cs="宋体"/>
                <w:b w:val="0"/>
                <w:sz w:val="21"/>
                <w:szCs w:val="21"/>
              </w:rPr>
              <w:t>台</w:t>
            </w:r>
          </w:p>
          <w:p>
            <w:pPr>
              <w:pStyle w:val="14"/>
              <w:keepNext w:val="0"/>
              <w:keepLines w:val="0"/>
              <w:widowControl/>
              <w:suppressLineNumbers w:val="0"/>
              <w:jc w:val="left"/>
            </w:pPr>
            <w:r>
              <w:rPr>
                <w:rFonts w:hint="eastAsia" w:ascii="宋体" w:hAnsi="宋体" w:eastAsia="宋体" w:cs="宋体"/>
                <w:b w:val="0"/>
                <w:sz w:val="21"/>
                <w:szCs w:val="21"/>
              </w:rPr>
              <w:t>1.输入电压：AC100-240V/50-60Hz</w:t>
            </w:r>
          </w:p>
          <w:p>
            <w:pPr>
              <w:pStyle w:val="14"/>
              <w:keepNext w:val="0"/>
              <w:keepLines w:val="0"/>
              <w:widowControl/>
              <w:suppressLineNumbers w:val="0"/>
              <w:jc w:val="left"/>
            </w:pPr>
            <w:r>
              <w:rPr>
                <w:rFonts w:hint="eastAsia" w:ascii="宋体" w:hAnsi="宋体" w:eastAsia="宋体" w:cs="宋体"/>
                <w:b w:val="0"/>
                <w:sz w:val="21"/>
                <w:szCs w:val="21"/>
              </w:rPr>
              <w:t>2.额定功率：150W                </w:t>
            </w:r>
          </w:p>
          <w:p>
            <w:pPr>
              <w:pStyle w:val="14"/>
              <w:keepNext w:val="0"/>
              <w:keepLines w:val="0"/>
              <w:widowControl/>
              <w:suppressLineNumbers w:val="0"/>
              <w:jc w:val="left"/>
            </w:pPr>
            <w:r>
              <w:rPr>
                <w:rFonts w:hint="eastAsia" w:ascii="宋体" w:hAnsi="宋体" w:eastAsia="宋体" w:cs="宋体"/>
                <w:b w:val="0"/>
                <w:sz w:val="21"/>
                <w:szCs w:val="21"/>
              </w:rPr>
              <w:t>3.红色LED：3W×12 PCS</w:t>
            </w:r>
          </w:p>
          <w:p>
            <w:pPr>
              <w:pStyle w:val="14"/>
              <w:keepNext w:val="0"/>
              <w:keepLines w:val="0"/>
              <w:widowControl/>
              <w:suppressLineNumbers w:val="0"/>
              <w:jc w:val="left"/>
            </w:pPr>
            <w:r>
              <w:rPr>
                <w:rFonts w:hint="eastAsia" w:ascii="宋体" w:hAnsi="宋体" w:eastAsia="宋体" w:cs="宋体"/>
                <w:b w:val="0"/>
                <w:sz w:val="21"/>
                <w:szCs w:val="21"/>
              </w:rPr>
              <w:t>4.绿色LED：3W×14 PCS</w:t>
            </w:r>
          </w:p>
          <w:p>
            <w:pPr>
              <w:pStyle w:val="14"/>
              <w:keepNext w:val="0"/>
              <w:keepLines w:val="0"/>
              <w:widowControl/>
              <w:suppressLineNumbers w:val="0"/>
              <w:jc w:val="left"/>
            </w:pPr>
            <w:r>
              <w:rPr>
                <w:rFonts w:hint="eastAsia" w:ascii="宋体" w:hAnsi="宋体" w:eastAsia="宋体" w:cs="宋体"/>
                <w:b w:val="0"/>
                <w:sz w:val="21"/>
                <w:szCs w:val="21"/>
              </w:rPr>
              <w:t>5.蓝色LED：3W×14 PCS</w:t>
            </w:r>
          </w:p>
          <w:p>
            <w:pPr>
              <w:pStyle w:val="14"/>
              <w:keepNext w:val="0"/>
              <w:keepLines w:val="0"/>
              <w:widowControl/>
              <w:suppressLineNumbers w:val="0"/>
              <w:jc w:val="left"/>
            </w:pPr>
            <w:r>
              <w:rPr>
                <w:rFonts w:hint="eastAsia" w:ascii="宋体" w:hAnsi="宋体" w:eastAsia="宋体" w:cs="宋体"/>
                <w:b w:val="0"/>
                <w:sz w:val="21"/>
                <w:szCs w:val="21"/>
              </w:rPr>
              <w:t>6.白光LED：3W×14 PCS</w:t>
            </w:r>
          </w:p>
          <w:p>
            <w:pPr>
              <w:pStyle w:val="14"/>
              <w:keepNext w:val="0"/>
              <w:keepLines w:val="0"/>
              <w:widowControl/>
              <w:suppressLineNumbers w:val="0"/>
              <w:jc w:val="left"/>
            </w:pPr>
            <w:r>
              <w:rPr>
                <w:rFonts w:hint="eastAsia" w:ascii="宋体" w:hAnsi="宋体" w:eastAsia="宋体" w:cs="宋体"/>
                <w:b w:val="0"/>
                <w:sz w:val="21"/>
                <w:szCs w:val="21"/>
              </w:rPr>
              <w:t>7.投光角度：可选8°、15°、25°、45°、60°</w:t>
            </w:r>
          </w:p>
          <w:p>
            <w:pPr>
              <w:pStyle w:val="14"/>
              <w:keepNext w:val="0"/>
              <w:keepLines w:val="0"/>
              <w:widowControl/>
              <w:suppressLineNumbers w:val="0"/>
              <w:jc w:val="left"/>
            </w:pPr>
            <w:r>
              <w:rPr>
                <w:rFonts w:hint="eastAsia" w:ascii="宋体" w:hAnsi="宋体" w:eastAsia="宋体" w:cs="宋体"/>
                <w:b w:val="0"/>
                <w:sz w:val="21"/>
                <w:szCs w:val="21"/>
              </w:rPr>
              <w:t>8.IP保护等级：IP 20</w:t>
            </w:r>
          </w:p>
          <w:p>
            <w:pPr>
              <w:pStyle w:val="14"/>
              <w:keepNext w:val="0"/>
              <w:keepLines w:val="0"/>
              <w:widowControl/>
              <w:suppressLineNumbers w:val="0"/>
              <w:jc w:val="left"/>
            </w:pPr>
            <w:r>
              <w:rPr>
                <w:rFonts w:hint="eastAsia" w:ascii="宋体" w:hAnsi="宋体" w:eastAsia="宋体" w:cs="宋体"/>
                <w:b w:val="0"/>
                <w:sz w:val="21"/>
                <w:szCs w:val="21"/>
              </w:rPr>
              <w:t>9.控制信号：DMX512</w:t>
            </w:r>
          </w:p>
          <w:p>
            <w:pPr>
              <w:pStyle w:val="14"/>
              <w:keepNext w:val="0"/>
              <w:keepLines w:val="0"/>
              <w:widowControl/>
              <w:suppressLineNumbers w:val="0"/>
              <w:jc w:val="left"/>
            </w:pPr>
            <w:r>
              <w:rPr>
                <w:rFonts w:hint="eastAsia" w:ascii="宋体" w:hAnsi="宋体" w:eastAsia="宋体" w:cs="宋体"/>
                <w:b w:val="0"/>
                <w:sz w:val="21"/>
                <w:szCs w:val="21"/>
              </w:rPr>
              <w:t>10.光源寿命：约8~10万小时</w:t>
            </w:r>
          </w:p>
          <w:p>
            <w:pPr>
              <w:pStyle w:val="14"/>
              <w:keepNext w:val="0"/>
              <w:keepLines w:val="0"/>
              <w:widowControl/>
              <w:suppressLineNumbers w:val="0"/>
              <w:jc w:val="left"/>
            </w:pPr>
            <w:r>
              <w:rPr>
                <w:rFonts w:hint="eastAsia" w:ascii="宋体" w:hAnsi="宋体" w:eastAsia="宋体" w:cs="宋体"/>
                <w:b w:val="0"/>
                <w:sz w:val="21"/>
                <w:szCs w:val="21"/>
              </w:rPr>
              <w:t>11.净重：2.18kg</w:t>
            </w:r>
          </w:p>
          <w:p>
            <w:pPr>
              <w:pStyle w:val="14"/>
              <w:keepNext w:val="0"/>
              <w:keepLines w:val="0"/>
              <w:widowControl/>
              <w:suppressLineNumbers w:val="0"/>
              <w:jc w:val="left"/>
            </w:pPr>
            <w:r>
              <w:rPr>
                <w:rFonts w:hint="eastAsia" w:ascii="宋体" w:hAnsi="宋体" w:eastAsia="宋体" w:cs="宋体"/>
                <w:b w:val="0"/>
                <w:sz w:val="21"/>
                <w:szCs w:val="21"/>
              </w:rPr>
              <w:t>12.包装尺寸：225×310×230mm"</w:t>
            </w:r>
          </w:p>
          <w:p>
            <w:pPr>
              <w:pStyle w:val="14"/>
              <w:keepNext w:val="0"/>
              <w:keepLines w:val="0"/>
              <w:widowControl/>
              <w:suppressLineNumbers w:val="0"/>
              <w:jc w:val="left"/>
            </w:pPr>
            <w:r>
              <w:rPr>
                <w:rFonts w:hint="eastAsia" w:ascii="宋体" w:hAnsi="宋体" w:eastAsia="宋体" w:cs="宋体"/>
                <w:b w:val="0"/>
                <w:sz w:val="21"/>
                <w:szCs w:val="21"/>
              </w:rPr>
              <w:t>光束灯  1台</w:t>
            </w:r>
          </w:p>
          <w:p>
            <w:pPr>
              <w:pStyle w:val="14"/>
              <w:keepNext w:val="0"/>
              <w:keepLines w:val="0"/>
              <w:widowControl/>
              <w:suppressLineNumbers w:val="0"/>
              <w:jc w:val="left"/>
            </w:pPr>
            <w:r>
              <w:rPr>
                <w:rFonts w:hint="eastAsia" w:ascii="宋体" w:hAnsi="宋体" w:eastAsia="宋体" w:cs="宋体"/>
                <w:b w:val="0"/>
                <w:sz w:val="21"/>
                <w:szCs w:val="21"/>
              </w:rPr>
              <w:t>1.电源电压/频率：100—240V 50Hz/60Hz</w:t>
            </w:r>
          </w:p>
          <w:p>
            <w:pPr>
              <w:pStyle w:val="14"/>
              <w:keepNext w:val="0"/>
              <w:keepLines w:val="0"/>
              <w:widowControl/>
              <w:suppressLineNumbers w:val="0"/>
              <w:jc w:val="left"/>
            </w:pPr>
            <w:r>
              <w:rPr>
                <w:rFonts w:hint="eastAsia" w:ascii="宋体" w:hAnsi="宋体" w:eastAsia="宋体" w:cs="宋体"/>
                <w:b w:val="0"/>
                <w:sz w:val="21"/>
                <w:szCs w:val="21"/>
              </w:rPr>
              <w:t>2.额定功率：400W  230V50Hz</w:t>
            </w:r>
          </w:p>
          <w:p>
            <w:pPr>
              <w:pStyle w:val="14"/>
              <w:keepNext w:val="0"/>
              <w:keepLines w:val="0"/>
              <w:widowControl/>
              <w:suppressLineNumbers w:val="0"/>
              <w:jc w:val="left"/>
            </w:pPr>
            <w:r>
              <w:rPr>
                <w:rFonts w:hint="eastAsia" w:ascii="宋体" w:hAnsi="宋体" w:eastAsia="宋体" w:cs="宋体"/>
                <w:b w:val="0"/>
                <w:sz w:val="21"/>
                <w:szCs w:val="21"/>
              </w:rPr>
              <w:t>3.灯泡：由安装在装置内部的特殊单元供电的金属碘化物灯泡，UHP230W平均寿命为2000小时</w:t>
            </w:r>
          </w:p>
          <w:p>
            <w:pPr>
              <w:pStyle w:val="14"/>
              <w:keepNext w:val="0"/>
              <w:keepLines w:val="0"/>
              <w:widowControl/>
              <w:suppressLineNumbers w:val="0"/>
              <w:jc w:val="left"/>
            </w:pPr>
            <w:r>
              <w:rPr>
                <w:rFonts w:hint="eastAsia" w:ascii="宋体" w:hAnsi="宋体" w:eastAsia="宋体" w:cs="宋体"/>
                <w:b w:val="0"/>
                <w:sz w:val="21"/>
                <w:szCs w:val="21"/>
              </w:rPr>
              <w:t>4.防护等级：IP20</w:t>
            </w:r>
          </w:p>
          <w:p>
            <w:pPr>
              <w:pStyle w:val="14"/>
              <w:keepNext w:val="0"/>
              <w:keepLines w:val="0"/>
              <w:widowControl/>
              <w:suppressLineNumbers w:val="0"/>
              <w:jc w:val="left"/>
            </w:pPr>
            <w:r>
              <w:rPr>
                <w:rFonts w:hint="eastAsia" w:ascii="宋体" w:hAnsi="宋体" w:eastAsia="宋体" w:cs="宋体"/>
                <w:b w:val="0"/>
                <w:sz w:val="21"/>
                <w:szCs w:val="21"/>
              </w:rPr>
              <w:t>5.净重：18.5 kg"</w:t>
            </w:r>
          </w:p>
          <w:p>
            <w:pPr>
              <w:pStyle w:val="14"/>
              <w:keepNext w:val="0"/>
              <w:keepLines w:val="0"/>
              <w:widowControl/>
              <w:suppressLineNumbers w:val="0"/>
              <w:jc w:val="left"/>
            </w:pPr>
            <w:r>
              <w:rPr>
                <w:rFonts w:hint="eastAsia" w:ascii="宋体" w:hAnsi="宋体" w:eastAsia="宋体" w:cs="宋体"/>
                <w:b w:val="0"/>
                <w:sz w:val="21"/>
                <w:szCs w:val="21"/>
              </w:rPr>
              <w:t>泡泡机  1台</w:t>
            </w:r>
          </w:p>
          <w:p>
            <w:pPr>
              <w:pStyle w:val="14"/>
              <w:keepNext w:val="0"/>
              <w:keepLines w:val="0"/>
              <w:widowControl/>
              <w:suppressLineNumbers w:val="0"/>
              <w:jc w:val="left"/>
            </w:pPr>
            <w:r>
              <w:rPr>
                <w:rFonts w:hint="eastAsia" w:ascii="宋体" w:hAnsi="宋体" w:eastAsia="宋体" w:cs="宋体"/>
                <w:b w:val="0"/>
                <w:sz w:val="21"/>
                <w:szCs w:val="21"/>
              </w:rPr>
              <w:t>1.功率:300W</w:t>
            </w:r>
          </w:p>
          <w:p>
            <w:pPr>
              <w:pStyle w:val="14"/>
              <w:keepNext w:val="0"/>
              <w:keepLines w:val="0"/>
              <w:widowControl/>
              <w:suppressLineNumbers w:val="0"/>
              <w:jc w:val="left"/>
            </w:pPr>
            <w:r>
              <w:rPr>
                <w:rFonts w:hint="eastAsia" w:ascii="宋体" w:hAnsi="宋体" w:eastAsia="宋体" w:cs="宋体"/>
                <w:b w:val="0"/>
                <w:sz w:val="21"/>
                <w:szCs w:val="21"/>
              </w:rPr>
              <w:t>2.电压:220-250V 50/60Hz</w:t>
            </w:r>
          </w:p>
          <w:p>
            <w:pPr>
              <w:pStyle w:val="14"/>
              <w:keepNext w:val="0"/>
              <w:keepLines w:val="0"/>
              <w:widowControl/>
              <w:suppressLineNumbers w:val="0"/>
              <w:jc w:val="left"/>
            </w:pPr>
            <w:r>
              <w:rPr>
                <w:rFonts w:hint="eastAsia" w:ascii="宋体" w:hAnsi="宋体" w:eastAsia="宋体" w:cs="宋体"/>
                <w:b w:val="0"/>
                <w:sz w:val="21"/>
                <w:szCs w:val="21"/>
              </w:rPr>
              <w:t>3.泡泡油容量:2.5公升</w:t>
            </w:r>
          </w:p>
          <w:p>
            <w:pPr>
              <w:pStyle w:val="14"/>
              <w:keepNext w:val="0"/>
              <w:keepLines w:val="0"/>
              <w:widowControl/>
              <w:suppressLineNumbers w:val="0"/>
              <w:jc w:val="left"/>
            </w:pPr>
            <w:r>
              <w:rPr>
                <w:rFonts w:hint="eastAsia" w:ascii="宋体" w:hAnsi="宋体" w:eastAsia="宋体" w:cs="宋体"/>
                <w:b w:val="0"/>
                <w:sz w:val="21"/>
                <w:szCs w:val="21"/>
              </w:rPr>
              <w:t>4.吹泡高度:10米</w:t>
            </w:r>
          </w:p>
          <w:p>
            <w:pPr>
              <w:pStyle w:val="14"/>
              <w:keepNext w:val="0"/>
              <w:keepLines w:val="0"/>
              <w:widowControl/>
              <w:suppressLineNumbers w:val="0"/>
              <w:jc w:val="left"/>
            </w:pPr>
            <w:r>
              <w:rPr>
                <w:rFonts w:hint="eastAsia" w:ascii="宋体" w:hAnsi="宋体" w:eastAsia="宋体" w:cs="宋体"/>
                <w:b w:val="0"/>
                <w:sz w:val="21"/>
                <w:szCs w:val="21"/>
              </w:rPr>
              <w:t>5.泡泡覆盖面:600平方来</w:t>
            </w:r>
          </w:p>
          <w:p>
            <w:pPr>
              <w:pStyle w:val="14"/>
              <w:keepNext w:val="0"/>
              <w:keepLines w:val="0"/>
              <w:widowControl/>
              <w:suppressLineNumbers w:val="0"/>
              <w:jc w:val="left"/>
            </w:pPr>
            <w:r>
              <w:rPr>
                <w:rFonts w:hint="eastAsia" w:ascii="宋体" w:hAnsi="宋体" w:eastAsia="宋体" w:cs="宋体"/>
                <w:b w:val="0"/>
                <w:sz w:val="21"/>
                <w:szCs w:val="21"/>
              </w:rPr>
              <w:t>6.控制方式:遥控控制</w:t>
            </w:r>
          </w:p>
          <w:p>
            <w:pPr>
              <w:pStyle w:val="14"/>
              <w:keepNext w:val="0"/>
              <w:keepLines w:val="0"/>
              <w:widowControl/>
              <w:suppressLineNumbers w:val="0"/>
              <w:jc w:val="left"/>
            </w:pPr>
            <w:r>
              <w:rPr>
                <w:rFonts w:hint="eastAsia" w:ascii="宋体" w:hAnsi="宋体" w:eastAsia="宋体" w:cs="宋体"/>
                <w:b w:val="0"/>
                <w:sz w:val="21"/>
                <w:szCs w:val="21"/>
              </w:rPr>
              <w:t>7.重量:20kg"</w:t>
            </w:r>
          </w:p>
          <w:p>
            <w:pPr>
              <w:pStyle w:val="14"/>
              <w:keepNext w:val="0"/>
              <w:keepLines w:val="0"/>
              <w:widowControl/>
              <w:suppressLineNumbers w:val="0"/>
              <w:jc w:val="left"/>
            </w:pPr>
            <w:r>
              <w:rPr>
                <w:rFonts w:hint="eastAsia" w:ascii="宋体" w:hAnsi="宋体" w:eastAsia="宋体" w:cs="宋体"/>
                <w:b w:val="0"/>
                <w:sz w:val="21"/>
                <w:szCs w:val="21"/>
              </w:rPr>
              <w:t>灯控台 1台</w:t>
            </w:r>
          </w:p>
          <w:p>
            <w:pPr>
              <w:pStyle w:val="14"/>
              <w:keepNext w:val="0"/>
              <w:keepLines w:val="0"/>
              <w:widowControl/>
              <w:suppressLineNumbers w:val="0"/>
              <w:jc w:val="left"/>
            </w:pPr>
            <w:r>
              <w:rPr>
                <w:rFonts w:hint="eastAsia" w:ascii="宋体" w:hAnsi="宋体" w:eastAsia="宋体" w:cs="宋体"/>
                <w:b w:val="0"/>
                <w:sz w:val="21"/>
                <w:szCs w:val="21"/>
              </w:rPr>
              <w:t>1.DMX 512 国际标准;408 路总通道数；</w:t>
            </w:r>
          </w:p>
          <w:p>
            <w:pPr>
              <w:pStyle w:val="14"/>
              <w:keepNext w:val="0"/>
              <w:keepLines w:val="0"/>
              <w:widowControl/>
              <w:suppressLineNumbers w:val="0"/>
              <w:jc w:val="left"/>
            </w:pPr>
            <w:r>
              <w:rPr>
                <w:rFonts w:hint="eastAsia" w:ascii="宋体" w:hAnsi="宋体" w:eastAsia="宋体" w:cs="宋体"/>
                <w:b w:val="0"/>
                <w:sz w:val="21"/>
                <w:szCs w:val="21"/>
              </w:rPr>
              <w:t>2.可控16通道24台电脑灯；</w:t>
            </w:r>
          </w:p>
          <w:p>
            <w:pPr>
              <w:pStyle w:val="14"/>
              <w:keepNext w:val="0"/>
              <w:keepLines w:val="0"/>
              <w:widowControl/>
              <w:suppressLineNumbers w:val="0"/>
              <w:jc w:val="left"/>
            </w:pPr>
            <w:r>
              <w:rPr>
                <w:rFonts w:hint="eastAsia" w:ascii="宋体" w:hAnsi="宋体" w:eastAsia="宋体" w:cs="宋体"/>
                <w:b w:val="0"/>
                <w:sz w:val="21"/>
                <w:szCs w:val="21"/>
              </w:rPr>
              <w:t>3.12场程序（场）数；23步程序最大步数（场景）；</w:t>
            </w:r>
          </w:p>
          <w:p>
            <w:pPr>
              <w:pStyle w:val="14"/>
              <w:keepNext w:val="0"/>
              <w:keepLines w:val="0"/>
              <w:widowControl/>
              <w:suppressLineNumbers w:val="0"/>
              <w:jc w:val="left"/>
            </w:pPr>
            <w:r>
              <w:rPr>
                <w:rFonts w:hint="eastAsia" w:ascii="宋体" w:hAnsi="宋体" w:eastAsia="宋体" w:cs="宋体"/>
                <w:b w:val="0"/>
                <w:sz w:val="21"/>
                <w:szCs w:val="21"/>
              </w:rPr>
              <w:t>4.276步程序总步数（场景）；</w:t>
            </w:r>
          </w:p>
          <w:p>
            <w:pPr>
              <w:pStyle w:val="14"/>
              <w:keepNext w:val="0"/>
              <w:keepLines w:val="0"/>
              <w:widowControl/>
              <w:suppressLineNumbers w:val="0"/>
              <w:jc w:val="left"/>
            </w:pPr>
            <w:r>
              <w:rPr>
                <w:rFonts w:hint="eastAsia" w:ascii="宋体" w:hAnsi="宋体" w:eastAsia="宋体" w:cs="宋体"/>
                <w:b w:val="0"/>
                <w:sz w:val="21"/>
                <w:szCs w:val="21"/>
              </w:rPr>
              <w:t>5.0.1-25.5秒/步场景停顿时间，0.1-25.5秒场景渐变速度；</w:t>
            </w:r>
          </w:p>
          <w:p>
            <w:pPr>
              <w:pStyle w:val="14"/>
              <w:keepNext w:val="0"/>
              <w:keepLines w:val="0"/>
              <w:widowControl/>
              <w:suppressLineNumbers w:val="0"/>
              <w:jc w:val="left"/>
            </w:pPr>
            <w:r>
              <w:rPr>
                <w:rFonts w:hint="eastAsia" w:ascii="宋体" w:hAnsi="宋体" w:eastAsia="宋体" w:cs="宋体"/>
                <w:b w:val="0"/>
                <w:sz w:val="21"/>
                <w:szCs w:val="21"/>
              </w:rPr>
              <w:t>6.24通道调光通道；</w:t>
            </w:r>
          </w:p>
          <w:p>
            <w:pPr>
              <w:pStyle w:val="14"/>
              <w:keepNext w:val="0"/>
              <w:keepLines w:val="0"/>
              <w:widowControl/>
              <w:suppressLineNumbers w:val="0"/>
              <w:jc w:val="left"/>
            </w:pPr>
            <w:r>
              <w:rPr>
                <w:rFonts w:hint="eastAsia" w:ascii="宋体" w:hAnsi="宋体" w:eastAsia="宋体" w:cs="宋体"/>
                <w:b w:val="0"/>
                <w:sz w:val="21"/>
                <w:szCs w:val="21"/>
              </w:rPr>
              <w:t>7.LCD液晶显示屏，16字符；</w:t>
            </w:r>
          </w:p>
          <w:p>
            <w:pPr>
              <w:pStyle w:val="14"/>
              <w:keepNext w:val="0"/>
              <w:keepLines w:val="0"/>
              <w:widowControl/>
              <w:suppressLineNumbers w:val="0"/>
              <w:jc w:val="left"/>
            </w:pPr>
            <w:r>
              <w:rPr>
                <w:rFonts w:hint="eastAsia" w:ascii="宋体" w:hAnsi="宋体" w:eastAsia="宋体" w:cs="宋体"/>
                <w:b w:val="0"/>
                <w:sz w:val="21"/>
                <w:szCs w:val="21"/>
              </w:rPr>
              <w:t>8.DMX512输出接口；</w:t>
            </w:r>
          </w:p>
          <w:p>
            <w:pPr>
              <w:pStyle w:val="14"/>
              <w:keepNext w:val="0"/>
              <w:keepLines w:val="0"/>
              <w:widowControl/>
              <w:suppressLineNumbers w:val="0"/>
              <w:jc w:val="left"/>
            </w:pPr>
            <w:r>
              <w:rPr>
                <w:rFonts w:hint="eastAsia" w:ascii="宋体" w:hAnsi="宋体" w:eastAsia="宋体" w:cs="宋体"/>
                <w:b w:val="0"/>
                <w:sz w:val="21"/>
                <w:szCs w:val="21"/>
              </w:rPr>
              <w:t>9.128K大容量记忆卡。</w:t>
            </w:r>
          </w:p>
          <w:p>
            <w:pPr>
              <w:pStyle w:val="14"/>
              <w:keepNext w:val="0"/>
              <w:keepLines w:val="0"/>
              <w:widowControl/>
              <w:suppressLineNumbers w:val="0"/>
              <w:jc w:val="left"/>
            </w:pPr>
            <w:r>
              <w:rPr>
                <w:rFonts w:hint="eastAsia" w:ascii="宋体" w:hAnsi="宋体" w:eastAsia="宋体" w:cs="宋体"/>
                <w:b w:val="0"/>
                <w:sz w:val="21"/>
                <w:szCs w:val="21"/>
                <w:shd w:val="clear" w:color="auto" w:fill="FFFFFF"/>
              </w:rPr>
              <w:t>桌面音箱8台；蓝牙音箱3台</w:t>
            </w:r>
          </w:p>
        </w:tc>
        <w:tc>
          <w:tcPr>
            <w:tcW w:w="900" w:type="dxa"/>
            <w:tcBorders>
              <w:top w:val="nil"/>
              <w:left w:val="nil"/>
              <w:bottom w:val="single" w:color="000000" w:sz="6" w:space="0"/>
              <w:right w:val="single" w:color="000000" w:sz="6" w:space="0"/>
            </w:tcBorders>
            <w:noWrap w:val="0"/>
            <w:tcMar>
              <w:top w:w="0" w:type="dxa"/>
              <w:left w:w="105" w:type="dxa"/>
              <w:bottom w:w="0" w:type="dxa"/>
              <w:right w:w="105" w:type="dxa"/>
            </w:tcMar>
            <w:vAlign w:val="center"/>
          </w:tcPr>
          <w:p>
            <w:pPr>
              <w:pStyle w:val="14"/>
              <w:keepNext w:val="0"/>
              <w:keepLines w:val="0"/>
              <w:widowControl/>
              <w:suppressLineNumbers w:val="0"/>
              <w:jc w:val="center"/>
            </w:pPr>
            <w:r>
              <w:rPr>
                <w:rStyle w:val="18"/>
                <w:rFonts w:hint="eastAsia" w:ascii="宋体" w:hAnsi="宋体" w:eastAsia="宋体" w:cs="宋体"/>
                <w:b/>
                <w:sz w:val="24"/>
                <w:szCs w:val="24"/>
              </w:rPr>
              <w:t>1</w:t>
            </w:r>
          </w:p>
        </w:tc>
      </w:tr>
    </w:tbl>
    <w:p>
      <w:pPr>
        <w:numPr>
          <w:ilvl w:val="0"/>
          <w:numId w:val="0"/>
        </w:numPr>
        <w:rPr>
          <w:rFonts w:hint="eastAsia" w:ascii="宋体" w:hAnsi="宋体" w:eastAsia="宋体" w:cs="宋体"/>
          <w:sz w:val="24"/>
          <w:szCs w:val="24"/>
        </w:rPr>
      </w:pPr>
    </w:p>
    <w:p/>
    <w:p>
      <w:pPr>
        <w:rPr>
          <w:rFonts w:hint="eastAsia"/>
        </w:rPr>
      </w:pPr>
    </w:p>
    <w:p>
      <w:pPr>
        <w:widowControl/>
        <w:shd w:val="clear" w:color="auto" w:fill="FFFFFF"/>
        <w:spacing w:line="360" w:lineRule="auto"/>
        <w:jc w:val="left"/>
        <w:rPr>
          <w:rFonts w:ascii="宋体" w:hAnsi="宋体" w:eastAsia="宋体" w:cs="宋体"/>
          <w:kern w:val="0"/>
          <w:sz w:val="24"/>
          <w:szCs w:val="24"/>
        </w:rPr>
      </w:pPr>
    </w:p>
    <w:p>
      <w:bookmarkStart w:id="5" w:name="_Toc14354"/>
      <w:r>
        <w:br w:type="page"/>
      </w:r>
    </w:p>
    <w:p>
      <w:pPr>
        <w:pStyle w:val="3"/>
      </w:pPr>
      <w:r>
        <w:t>三、商务条件（以下内容不允许负偏离）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1、交付地点：福建省三明市沙县第六幼儿园</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2、交付时间：合同签订后 (30 ) 天内交货</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3、交付条件：</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4、是否收取履约保证金：否</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5、是否邀请投标人参与验收：否</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6、验收方式数据表格 </w:t>
      </w:r>
    </w:p>
    <w:p>
      <w:pPr>
        <w:pStyle w:val="14"/>
        <w:keepNext w:val="0"/>
        <w:keepLines w:val="0"/>
        <w:widowControl/>
        <w:suppressLineNumbers w:val="0"/>
        <w:rPr>
          <w:rFonts w:hint="eastAsia" w:ascii="宋体" w:hAnsi="宋体" w:eastAsia="宋体" w:cs="宋体"/>
          <w:kern w:val="0"/>
          <w:sz w:val="24"/>
          <w:szCs w:val="24"/>
          <w:lang w:val="en-US" w:eastAsia="zh-CN" w:bidi="ar-SA"/>
        </w:rPr>
      </w:pP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设备按国家行业标准验收，由中标方和采购方共同完成。中标方在验收前必须向采购方提供产品合格证、产品验收证/单、保修卡、设备安装报告等资料。</w:t>
            </w:r>
          </w:p>
        </w:tc>
      </w:tr>
    </w:tbl>
    <w:p>
      <w:pPr>
        <w:pStyle w:val="14"/>
        <w:keepNext w:val="0"/>
        <w:keepLines w:val="0"/>
        <w:widowControl/>
        <w:suppressLineNumbers w:val="0"/>
        <w:rPr>
          <w:rStyle w:val="18"/>
        </w:rPr>
      </w:pPr>
    </w:p>
    <w:p>
      <w:pPr>
        <w:pStyle w:val="14"/>
        <w:keepNext w:val="0"/>
        <w:keepLines w:val="0"/>
        <w:widowControl/>
        <w:suppressLineNumbers w:val="0"/>
      </w:pPr>
      <w:r>
        <w:rPr>
          <w:rStyle w:val="18"/>
        </w:rPr>
        <w:t xml:space="preserve">7、支付方式数据表格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50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 xml:space="preserve"> 合同签订后（收到乙方开具的等额增值税专用发票）15日内现金支付合同总价的50%；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45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全部货物交货并经验收合格后（收到乙方开具的等额增值税专用发票）15日内背靠背现金支付合同总价45%；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rPr>
              <w:t>余下5%作为质量保证金，叁年质保期满后无质量问题背靠背现金无息支付。</w:t>
            </w:r>
          </w:p>
        </w:tc>
      </w:tr>
    </w:tbl>
    <w:p>
      <w:pPr>
        <w:pStyle w:val="14"/>
        <w:keepNext w:val="0"/>
        <w:keepLines w:val="0"/>
        <w:widowControl/>
        <w:suppressLineNumbers w:val="0"/>
        <w:rPr>
          <w:rFonts w:hint="eastAsia" w:ascii="宋体" w:hAnsi="宋体" w:eastAsia="宋体" w:cs="宋体"/>
          <w:kern w:val="0"/>
          <w:sz w:val="24"/>
          <w:szCs w:val="24"/>
          <w:lang w:val="en-US" w:eastAsia="zh-CN" w:bidi="ar-SA"/>
        </w:rPr>
      </w:pPr>
    </w:p>
    <w:p>
      <w:pPr>
        <w:pStyle w:val="14"/>
        <w:keepNext w:val="0"/>
        <w:keepLines w:val="0"/>
        <w:widowControl/>
        <w:suppressLineNumbers w:val="0"/>
        <w:spacing w:before="100" w:beforeAutospacing="1" w:after="100" w:afterAutospacing="1"/>
        <w:ind w:left="0" w:right="0"/>
        <w:jc w:val="left"/>
      </w:pPr>
      <w:r>
        <w:rPr>
          <w:rFonts w:hint="eastAsia" w:ascii="宋体" w:hAnsi="宋体" w:eastAsia="宋体" w:cs="宋体"/>
          <w:sz w:val="21"/>
          <w:szCs w:val="21"/>
        </w:rPr>
        <w:t>服务要求：</w:t>
      </w:r>
    </w:p>
    <w:p>
      <w:pPr>
        <w:pStyle w:val="14"/>
        <w:keepNext w:val="0"/>
        <w:keepLines w:val="0"/>
        <w:widowControl/>
        <w:suppressLineNumbers w:val="0"/>
        <w:spacing w:before="90" w:beforeAutospacing="0" w:after="90" w:afterAutospacing="0" w:line="300" w:lineRule="atLeast"/>
        <w:ind w:left="0" w:right="0"/>
        <w:jc w:val="left"/>
      </w:pPr>
      <w:r>
        <w:rPr>
          <w:rStyle w:val="18"/>
          <w:rFonts w:hint="eastAsia" w:ascii="宋体" w:hAnsi="宋体" w:eastAsia="宋体" w:cs="宋体"/>
          <w:b/>
          <w:sz w:val="21"/>
          <w:szCs w:val="21"/>
        </w:rPr>
        <w:t>1、安装调试</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1.1、合同</w:t>
      </w:r>
      <w:r>
        <w:rPr>
          <w:rStyle w:val="18"/>
          <w:rFonts w:hint="eastAsia" w:ascii="宋体" w:hAnsi="宋体" w:eastAsia="宋体" w:cs="宋体"/>
          <w:b/>
          <w:sz w:val="21"/>
          <w:szCs w:val="21"/>
        </w:rPr>
        <w:t>签定</w:t>
      </w:r>
      <w:r>
        <w:rPr>
          <w:rFonts w:hint="eastAsia" w:ascii="宋体" w:hAnsi="宋体" w:eastAsia="宋体" w:cs="宋体"/>
          <w:sz w:val="21"/>
          <w:szCs w:val="21"/>
        </w:rPr>
        <w:t>后30天内安装调试完毕验收合格交付使用。</w:t>
      </w:r>
      <w:r>
        <w:rPr>
          <w:rFonts w:hint="eastAsia" w:ascii="宋体" w:hAnsi="宋体" w:eastAsia="宋体" w:cs="宋体"/>
          <w:sz w:val="21"/>
          <w:szCs w:val="21"/>
        </w:rPr>
        <w:br w:type="textWrapping"/>
      </w:r>
      <w:r>
        <w:rPr>
          <w:rFonts w:hint="eastAsia" w:ascii="宋体" w:hAnsi="宋体" w:eastAsia="宋体" w:cs="宋体"/>
          <w:sz w:val="21"/>
          <w:szCs w:val="21"/>
        </w:rPr>
        <w:t>1.2、免送货上门费、免咨询及技术培训费。</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1.3、交货地点：采购人指 定地点</w:t>
      </w:r>
    </w:p>
    <w:p>
      <w:pPr>
        <w:pStyle w:val="14"/>
        <w:keepNext w:val="0"/>
        <w:keepLines w:val="0"/>
        <w:widowControl/>
        <w:suppressLineNumbers w:val="0"/>
        <w:spacing w:before="90" w:beforeAutospacing="0" w:after="90" w:afterAutospacing="0" w:line="300" w:lineRule="atLeast"/>
        <w:ind w:left="0" w:right="0"/>
        <w:jc w:val="left"/>
      </w:pPr>
      <w:r>
        <w:rPr>
          <w:rStyle w:val="18"/>
          <w:rFonts w:hint="eastAsia" w:ascii="宋体" w:hAnsi="宋体" w:eastAsia="宋体" w:cs="宋体"/>
          <w:b/>
          <w:sz w:val="21"/>
          <w:szCs w:val="21"/>
        </w:rPr>
        <w:t>2、验收</w:t>
      </w:r>
    </w:p>
    <w:p>
      <w:pPr>
        <w:pStyle w:val="14"/>
        <w:keepNext w:val="0"/>
        <w:keepLines w:val="0"/>
        <w:widowControl/>
        <w:suppressLineNumbers w:val="0"/>
        <w:spacing w:before="90" w:beforeAutospacing="0" w:after="90" w:afterAutospacing="0" w:line="300" w:lineRule="atLeast"/>
        <w:ind w:left="0" w:right="0" w:firstLine="405"/>
        <w:jc w:val="left"/>
      </w:pPr>
      <w:r>
        <w:rPr>
          <w:rFonts w:hint="eastAsia" w:ascii="宋体" w:hAnsi="宋体" w:eastAsia="宋体" w:cs="宋体"/>
          <w:sz w:val="21"/>
          <w:szCs w:val="21"/>
        </w:rPr>
        <w:t>设备按国家行业标准验收，由中标方和采购方共同完成。中标方在验收前必须向采购方提供产品合格证、产品验收证/单、保修卡、设备安装报告等资料。</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2.1.验收规则</w:t>
      </w:r>
    </w:p>
    <w:p>
      <w:pPr>
        <w:pStyle w:val="14"/>
        <w:keepNext w:val="0"/>
        <w:keepLines w:val="0"/>
        <w:widowControl/>
        <w:suppressLineNumbers w:val="0"/>
        <w:spacing w:before="90" w:beforeAutospacing="0" w:after="90" w:afterAutospacing="0" w:line="300" w:lineRule="atLeast"/>
        <w:ind w:left="0" w:right="0" w:firstLine="495"/>
        <w:jc w:val="left"/>
      </w:pPr>
      <w:r>
        <w:rPr>
          <w:rFonts w:hint="eastAsia" w:ascii="宋体" w:hAnsi="宋体" w:eastAsia="宋体" w:cs="宋体"/>
          <w:sz w:val="21"/>
          <w:szCs w:val="21"/>
        </w:rPr>
        <w:t>2.1.1、验收标准：所有货物均必须按照国家规定标准、制造商产品验收标准、本招标文件及投标文件相关内容进行验收。应与产品原始样本技术数据及标书技术文件一致；还应符合我国  有关技术规范和技术标准。</w:t>
      </w:r>
    </w:p>
    <w:p>
      <w:pPr>
        <w:pStyle w:val="14"/>
        <w:keepNext w:val="0"/>
        <w:keepLines w:val="0"/>
        <w:widowControl/>
        <w:suppressLineNumbers w:val="0"/>
        <w:spacing w:before="90" w:beforeAutospacing="0" w:after="90" w:afterAutospacing="0" w:line="300" w:lineRule="atLeast"/>
        <w:ind w:left="0" w:right="0" w:firstLine="495"/>
        <w:jc w:val="left"/>
      </w:pPr>
      <w:r>
        <w:rPr>
          <w:rFonts w:hint="eastAsia" w:ascii="宋体" w:hAnsi="宋体" w:eastAsia="宋体" w:cs="宋体"/>
          <w:sz w:val="21"/>
          <w:szCs w:val="21"/>
        </w:rPr>
        <w:t>2.1.2、验收程序：货物验收分中标人出厂检验、安装调试检验及最终验收三个阶段。</w:t>
      </w:r>
    </w:p>
    <w:p>
      <w:pPr>
        <w:pStyle w:val="14"/>
        <w:keepNext w:val="0"/>
        <w:keepLines w:val="0"/>
        <w:widowControl/>
        <w:suppressLineNumbers w:val="0"/>
        <w:spacing w:before="90" w:beforeAutospacing="0" w:after="90" w:afterAutospacing="0" w:line="300" w:lineRule="atLeast"/>
        <w:ind w:left="0" w:right="0" w:firstLine="405"/>
        <w:jc w:val="left"/>
      </w:pPr>
      <w:r>
        <w:rPr>
          <w:rFonts w:hint="eastAsia" w:ascii="宋体" w:hAnsi="宋体" w:eastAsia="宋体" w:cs="宋体"/>
          <w:sz w:val="21"/>
          <w:szCs w:val="21"/>
        </w:rPr>
        <w:t>a）出厂检验：中标人在货物出厂前，应按产品技术标准规定的检验项目和试验方法进行全面检验。中标人应随同货物出具原产地证书，结果必须符合前款验收标准的要求。</w:t>
      </w:r>
    </w:p>
    <w:p>
      <w:pPr>
        <w:pStyle w:val="14"/>
        <w:keepNext w:val="0"/>
        <w:keepLines w:val="0"/>
        <w:widowControl/>
        <w:suppressLineNumbers w:val="0"/>
        <w:spacing w:before="90" w:beforeAutospacing="0" w:after="90" w:afterAutospacing="0" w:line="300" w:lineRule="atLeast"/>
        <w:ind w:left="0" w:right="0" w:firstLine="405"/>
        <w:jc w:val="left"/>
      </w:pPr>
      <w:r>
        <w:rPr>
          <w:rFonts w:hint="eastAsia" w:ascii="宋体" w:hAnsi="宋体" w:eastAsia="宋体" w:cs="宋体"/>
          <w:sz w:val="21"/>
          <w:szCs w:val="21"/>
        </w:rPr>
        <w:t>b）安装调试检验：</w:t>
      </w:r>
    </w:p>
    <w:p>
      <w:pPr>
        <w:pStyle w:val="14"/>
        <w:keepNext w:val="0"/>
        <w:keepLines w:val="0"/>
        <w:widowControl/>
        <w:suppressLineNumbers w:val="0"/>
        <w:spacing w:before="90" w:beforeAutospacing="0" w:after="90" w:afterAutospacing="0" w:line="300" w:lineRule="atLeast"/>
        <w:ind w:left="0" w:right="0" w:firstLine="375"/>
        <w:jc w:val="left"/>
      </w:pPr>
      <w:r>
        <w:rPr>
          <w:rFonts w:hint="eastAsia" w:ascii="宋体" w:hAnsi="宋体" w:eastAsia="宋体" w:cs="宋体"/>
          <w:sz w:val="21"/>
          <w:szCs w:val="21"/>
        </w:rPr>
        <w:t>①货物到达业主现场后，由业主会同有关部门进行基本质量和数量的检验（但不作为最终合格的认定），经检验的货物必须能完全达到招标文件规定的要求。</w:t>
      </w:r>
    </w:p>
    <w:p>
      <w:pPr>
        <w:pStyle w:val="14"/>
        <w:keepNext w:val="0"/>
        <w:keepLines w:val="0"/>
        <w:widowControl/>
        <w:suppressLineNumbers w:val="0"/>
        <w:spacing w:before="90" w:beforeAutospacing="0" w:after="90" w:afterAutospacing="0" w:line="300" w:lineRule="atLeast"/>
        <w:ind w:left="0" w:right="0" w:firstLine="405"/>
        <w:jc w:val="left"/>
      </w:pPr>
      <w:r>
        <w:rPr>
          <w:rFonts w:hint="eastAsia" w:ascii="宋体" w:hAnsi="宋体" w:eastAsia="宋体" w:cs="宋体"/>
          <w:sz w:val="21"/>
          <w:szCs w:val="21"/>
        </w:rPr>
        <w:t>②货物安装调试（包括整机性能测试）过程，中标人应作详细检验的记录。安装调试检验结果应符合制造厂产品标准和招标文件规定的技术要求，检验记录应真实，其原件必须提供给业主。</w:t>
      </w:r>
    </w:p>
    <w:p>
      <w:pPr>
        <w:pStyle w:val="14"/>
        <w:keepNext w:val="0"/>
        <w:keepLines w:val="0"/>
        <w:widowControl/>
        <w:suppressLineNumbers w:val="0"/>
        <w:spacing w:before="90" w:beforeAutospacing="0" w:after="90" w:afterAutospacing="0" w:line="300" w:lineRule="atLeast"/>
        <w:ind w:left="0" w:right="0" w:firstLine="405"/>
        <w:jc w:val="left"/>
      </w:pPr>
      <w:r>
        <w:rPr>
          <w:rFonts w:hint="eastAsia" w:ascii="宋体" w:hAnsi="宋体" w:eastAsia="宋体" w:cs="宋体"/>
          <w:sz w:val="21"/>
          <w:szCs w:val="21"/>
        </w:rPr>
        <w:t>c)最终验收：</w:t>
      </w:r>
      <w:r>
        <w:rPr>
          <w:rFonts w:hint="eastAsia" w:ascii="宋体" w:hAnsi="宋体" w:eastAsia="宋体" w:cs="宋体"/>
          <w:sz w:val="21"/>
          <w:szCs w:val="21"/>
        </w:rPr>
        <w:br w:type="textWrapping"/>
      </w:r>
      <w:r>
        <w:rPr>
          <w:rFonts w:hint="eastAsia" w:ascii="宋体" w:hAnsi="宋体" w:eastAsia="宋体" w:cs="宋体"/>
          <w:sz w:val="21"/>
          <w:szCs w:val="21"/>
        </w:rPr>
        <w:t>  货物经安装调试后，由中标人向业主提出验收申请，由业主组织最终验收：首先进行现场设备验收，经验收的所有货物安装调试后的各项技术参数、性能指标配置及其质量等均必须符合招标文件要求及投标文件承诺，其结果由双方确认。现场验收合格并经正常使用视为最终验收合格日，双方签署最终验收合格报告。招标人出具的检验合格证书将成为付款的必要条件。</w:t>
      </w:r>
      <w:r>
        <w:rPr>
          <w:rFonts w:hint="eastAsia" w:ascii="宋体" w:hAnsi="宋体" w:eastAsia="宋体" w:cs="宋体"/>
          <w:sz w:val="21"/>
          <w:szCs w:val="21"/>
        </w:rPr>
        <w:br w:type="textWrapping"/>
      </w:r>
      <w:r>
        <w:rPr>
          <w:rFonts w:hint="eastAsia" w:ascii="宋体" w:hAnsi="宋体" w:eastAsia="宋体" w:cs="宋体"/>
          <w:sz w:val="21"/>
          <w:szCs w:val="21"/>
        </w:rPr>
        <w:t>2.2 验收费用：货物最终检验、验收过程的费用由中标人承担。</w:t>
      </w:r>
    </w:p>
    <w:p>
      <w:pPr>
        <w:pStyle w:val="14"/>
        <w:keepNext w:val="0"/>
        <w:keepLines w:val="0"/>
        <w:widowControl/>
        <w:suppressLineNumbers w:val="0"/>
        <w:spacing w:before="90" w:beforeAutospacing="0" w:after="90" w:afterAutospacing="0" w:line="300" w:lineRule="atLeast"/>
        <w:ind w:left="0" w:right="0"/>
        <w:jc w:val="left"/>
      </w:pPr>
      <w:r>
        <w:rPr>
          <w:rStyle w:val="18"/>
          <w:rFonts w:hint="eastAsia" w:ascii="宋体" w:hAnsi="宋体" w:eastAsia="宋体" w:cs="宋体"/>
          <w:b/>
          <w:sz w:val="21"/>
          <w:szCs w:val="21"/>
        </w:rPr>
        <w:t>3.人员培训</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3.1现场培训：根据设备的特点及技术要求，中标方应对设备操作人员进行现场培训，直至用户熟练为止。</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3.2中标方需提供现场培训的成套培训资料（如培训内容等）。</w:t>
      </w:r>
    </w:p>
    <w:p>
      <w:pPr>
        <w:pStyle w:val="14"/>
        <w:keepNext w:val="0"/>
        <w:keepLines w:val="0"/>
        <w:widowControl/>
        <w:suppressLineNumbers w:val="0"/>
        <w:spacing w:before="90" w:beforeAutospacing="0" w:after="90" w:afterAutospacing="0" w:line="300" w:lineRule="atLeast"/>
        <w:ind w:left="0" w:right="0"/>
        <w:jc w:val="left"/>
      </w:pPr>
      <w:r>
        <w:rPr>
          <w:rStyle w:val="18"/>
          <w:rFonts w:hint="eastAsia" w:ascii="宋体" w:hAnsi="宋体" w:eastAsia="宋体" w:cs="宋体"/>
          <w:b/>
          <w:sz w:val="21"/>
          <w:szCs w:val="21"/>
        </w:rPr>
        <w:t>4、售后的服务：</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4.1质保期：三年硬件保修，三年现场。质保期自供需双方代表在验收单上签字之日起计算。所有设备质保期内服务方式均为中标人上门保修，由此产生的一切费用均由中标人承担。</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4.2供货商应提供交货地点所在地用户的维修电话及联系人，用户报修后，要求提供 7天×24小时在线服务，当天4小时到场免费金牌服务，厂家执证工程师上门安装调试服务；</w:t>
      </w:r>
    </w:p>
    <w:p>
      <w:pPr>
        <w:pStyle w:val="14"/>
        <w:keepNext w:val="0"/>
        <w:keepLines w:val="0"/>
        <w:widowControl/>
        <w:suppressLineNumbers w:val="0"/>
        <w:spacing w:before="90" w:beforeAutospacing="0" w:after="90" w:afterAutospacing="0" w:line="300" w:lineRule="atLeast"/>
        <w:ind w:left="0" w:right="0"/>
        <w:jc w:val="left"/>
      </w:pPr>
      <w:r>
        <w:rPr>
          <w:rFonts w:hint="eastAsia" w:ascii="宋体" w:hAnsi="宋体" w:eastAsia="宋体" w:cs="宋体"/>
          <w:sz w:val="21"/>
          <w:szCs w:val="21"/>
        </w:rPr>
        <w:t>4.3非因操作不当造成要更换的零配件及仪器设备由中标人负责包修、包换。</w:t>
      </w:r>
      <w:r>
        <w:rPr>
          <w:rFonts w:hint="eastAsia" w:ascii="宋体" w:hAnsi="宋体" w:eastAsia="宋体" w:cs="宋体"/>
          <w:sz w:val="21"/>
          <w:szCs w:val="21"/>
        </w:rPr>
        <w:br w:type="textWrapping"/>
      </w:r>
      <w:r>
        <w:rPr>
          <w:rFonts w:hint="eastAsia" w:ascii="宋体" w:hAnsi="宋体" w:eastAsia="宋体" w:cs="宋体"/>
          <w:sz w:val="21"/>
          <w:szCs w:val="21"/>
        </w:rPr>
        <w:t>4.4中标人应提供详细的质量保证和售后的服务承诺书。</w:t>
      </w:r>
      <w:r>
        <w:rPr>
          <w:rFonts w:hint="eastAsia" w:ascii="宋体" w:hAnsi="宋体" w:eastAsia="宋体" w:cs="宋体"/>
          <w:sz w:val="21"/>
          <w:szCs w:val="21"/>
        </w:rPr>
        <w:br w:type="textWrapping"/>
      </w:r>
      <w:r>
        <w:rPr>
          <w:rStyle w:val="18"/>
          <w:rFonts w:hint="eastAsia" w:ascii="宋体" w:hAnsi="宋体" w:eastAsia="宋体" w:cs="宋体"/>
          <w:b/>
          <w:sz w:val="21"/>
          <w:szCs w:val="21"/>
        </w:rPr>
        <w:t>5、技术资料要求</w:t>
      </w:r>
      <w:r>
        <w:rPr>
          <w:rFonts w:hint="eastAsia" w:ascii="宋体" w:hAnsi="宋体" w:eastAsia="宋体" w:cs="宋体"/>
          <w:sz w:val="21"/>
          <w:szCs w:val="21"/>
        </w:rPr>
        <w:br w:type="textWrapping"/>
      </w:r>
      <w:r>
        <w:rPr>
          <w:rFonts w:hint="eastAsia" w:ascii="宋体" w:hAnsi="宋体" w:eastAsia="宋体" w:cs="宋体"/>
          <w:sz w:val="21"/>
          <w:szCs w:val="21"/>
        </w:rPr>
        <w:t>  </w:t>
      </w:r>
      <w:bookmarkStart w:id="15" w:name="_GoBack"/>
      <w:bookmarkEnd w:id="15"/>
      <w:r>
        <w:rPr>
          <w:rFonts w:hint="eastAsia" w:ascii="宋体" w:hAnsi="宋体" w:eastAsia="宋体" w:cs="宋体"/>
          <w:sz w:val="21"/>
          <w:szCs w:val="21"/>
        </w:rPr>
        <w:t>中标方提供完整的技术资料各1套，包括：产品验收标准（含产品合格证验收清单等）、技术说明书；使用说明书；设备安装调试资料、维修资料、出厂检验合格报告、合格证书、装箱单、零部件目录；备品备件清单及合同中要求的其他文件资料。</w:t>
      </w:r>
      <w:r>
        <w:rPr>
          <w:rFonts w:hint="eastAsia" w:ascii="宋体" w:hAnsi="宋体" w:eastAsia="宋体" w:cs="宋体"/>
          <w:sz w:val="21"/>
          <w:szCs w:val="21"/>
        </w:rPr>
        <w:br w:type="textWrapping"/>
      </w:r>
      <w:r>
        <w:rPr>
          <w:rStyle w:val="18"/>
          <w:rFonts w:hint="eastAsia" w:ascii="宋体" w:hAnsi="宋体" w:eastAsia="宋体" w:cs="宋体"/>
          <w:b/>
          <w:sz w:val="21"/>
          <w:szCs w:val="21"/>
        </w:rPr>
        <w:t>6、报价要求：</w:t>
      </w:r>
    </w:p>
    <w:p>
      <w:pPr>
        <w:pStyle w:val="14"/>
        <w:keepNext w:val="0"/>
        <w:keepLines w:val="0"/>
        <w:widowControl/>
        <w:suppressLineNumbers w:val="0"/>
        <w:spacing w:before="90" w:beforeAutospacing="0" w:after="90" w:afterAutospacing="0" w:line="300" w:lineRule="atLeast"/>
        <w:ind w:left="0" w:right="0" w:firstLine="420"/>
        <w:jc w:val="left"/>
      </w:pPr>
      <w:r>
        <w:rPr>
          <w:rFonts w:hint="eastAsia" w:ascii="宋体" w:hAnsi="宋体" w:eastAsia="宋体" w:cs="宋体"/>
          <w:sz w:val="21"/>
          <w:szCs w:val="21"/>
        </w:rPr>
        <w:t>投标人必须对合同包内所有设备报价，不可仅对部分设备进行报价，否则按无效投标处理。所报总价为货物送达采购人指 定地点，交货安装完毕并经采购人验收合格期间所可能发生的费用，包含产品制造、运输、保险、安装、调试、培训、保修，以及所有根据合同或其它原因应由投标人支付的税金和其它应缴的费用(报价单位为人民币)。</w:t>
      </w:r>
      <w:r>
        <w:rPr>
          <w:rFonts w:hint="eastAsia" w:ascii="宋体" w:hAnsi="宋体" w:eastAsia="宋体" w:cs="宋体"/>
          <w:sz w:val="21"/>
          <w:szCs w:val="21"/>
        </w:rPr>
        <w:br w:type="textWrapping"/>
      </w:r>
      <w:r>
        <w:rPr>
          <w:rStyle w:val="18"/>
          <w:rFonts w:hint="eastAsia" w:ascii="宋体" w:hAnsi="宋体" w:eastAsia="宋体" w:cs="宋体"/>
          <w:b/>
          <w:sz w:val="21"/>
          <w:szCs w:val="21"/>
        </w:rPr>
        <w:t>7、违约</w:t>
      </w:r>
      <w:r>
        <w:rPr>
          <w:rStyle w:val="18"/>
          <w:rFonts w:hint="eastAsia" w:ascii="宋体" w:hAnsi="宋体" w:eastAsia="宋体" w:cs="宋体"/>
          <w:b/>
          <w:sz w:val="21"/>
          <w:szCs w:val="21"/>
        </w:rPr>
        <w:br w:type="textWrapping"/>
      </w:r>
      <w:r>
        <w:rPr>
          <w:rStyle w:val="18"/>
          <w:rFonts w:hint="eastAsia" w:ascii="宋体" w:hAnsi="宋体" w:eastAsia="宋体" w:cs="宋体"/>
          <w:b/>
          <w:sz w:val="21"/>
          <w:szCs w:val="21"/>
        </w:rPr>
        <w:t>    </w:t>
      </w:r>
      <w:r>
        <w:rPr>
          <w:rFonts w:hint="eastAsia" w:ascii="宋体" w:hAnsi="宋体" w:eastAsia="宋体" w:cs="宋体"/>
          <w:sz w:val="21"/>
          <w:szCs w:val="21"/>
        </w:rPr>
        <w:t>中标方在规定时间内不能按时将设备交付买方使用的，每天按合同总额的1%支付给买方逾期违约金；延期超过7天的，按合同总额的3%支付给买方逾期违约金；超过15天，按合同总额的5%支付给买方逾期违约金；超过30天，按合同总额的10%支付给买方逾期违约金。</w:t>
      </w:r>
    </w:p>
    <w:p>
      <w:pPr>
        <w:pStyle w:val="14"/>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38501A"/>
    <w:rsid w:val="025414A3"/>
    <w:rsid w:val="0A4315D1"/>
    <w:rsid w:val="0CBA46CE"/>
    <w:rsid w:val="0DDE514A"/>
    <w:rsid w:val="0E1D2F35"/>
    <w:rsid w:val="12B62D6C"/>
    <w:rsid w:val="13E94009"/>
    <w:rsid w:val="15747306"/>
    <w:rsid w:val="195B7226"/>
    <w:rsid w:val="1C9661C2"/>
    <w:rsid w:val="2003214F"/>
    <w:rsid w:val="20903B57"/>
    <w:rsid w:val="224123EA"/>
    <w:rsid w:val="27EF30AF"/>
    <w:rsid w:val="281F6275"/>
    <w:rsid w:val="2A776C51"/>
    <w:rsid w:val="2A8F3ACE"/>
    <w:rsid w:val="2AA62A27"/>
    <w:rsid w:val="2C640104"/>
    <w:rsid w:val="2F166109"/>
    <w:rsid w:val="30D22F66"/>
    <w:rsid w:val="32692307"/>
    <w:rsid w:val="353A00A7"/>
    <w:rsid w:val="36045A42"/>
    <w:rsid w:val="38435B0E"/>
    <w:rsid w:val="38641FE2"/>
    <w:rsid w:val="3ADB7028"/>
    <w:rsid w:val="3CAD05A5"/>
    <w:rsid w:val="408E7458"/>
    <w:rsid w:val="456E3B2A"/>
    <w:rsid w:val="4807663D"/>
    <w:rsid w:val="48402E9E"/>
    <w:rsid w:val="4A210D79"/>
    <w:rsid w:val="4E705210"/>
    <w:rsid w:val="4F8945F8"/>
    <w:rsid w:val="528C770B"/>
    <w:rsid w:val="53637492"/>
    <w:rsid w:val="54CE2685"/>
    <w:rsid w:val="5538484B"/>
    <w:rsid w:val="56A73B4F"/>
    <w:rsid w:val="5D3F0E19"/>
    <w:rsid w:val="62E65DE6"/>
    <w:rsid w:val="654827AB"/>
    <w:rsid w:val="65C544DA"/>
    <w:rsid w:val="660F705E"/>
    <w:rsid w:val="6740609C"/>
    <w:rsid w:val="67B1191C"/>
    <w:rsid w:val="68094B24"/>
    <w:rsid w:val="6C692F56"/>
    <w:rsid w:val="6E013A79"/>
    <w:rsid w:val="70820A2A"/>
    <w:rsid w:val="70A131A5"/>
    <w:rsid w:val="72796D7C"/>
    <w:rsid w:val="787664DA"/>
    <w:rsid w:val="7B12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1</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2021-01-24T01:57:09Z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